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9"/>
        <w:gridCol w:w="2867"/>
        <w:gridCol w:w="286"/>
        <w:gridCol w:w="368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FE73D9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№ от «28» августа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FE73D9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«28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>августа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FE73D9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№308/ОД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</w:rPr>
              <w:t>29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>августа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 w:rsidR="00E97A47">
        <w:rPr>
          <w:rFonts w:ascii="Times New Roman" w:hAnsi="Times New Roman" w:cs="Times New Roman"/>
          <w:b/>
          <w:sz w:val="28"/>
        </w:rPr>
        <w:t xml:space="preserve">физической культуре </w:t>
      </w:r>
      <w:r w:rsidR="0054553A"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0C36BF">
        <w:rPr>
          <w:rFonts w:ascii="Times New Roman" w:hAnsi="Times New Roman" w:cs="Times New Roman"/>
          <w:b/>
          <w:sz w:val="28"/>
        </w:rPr>
        <w:t>9</w:t>
      </w:r>
      <w:r w:rsidR="00862166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54553A" w:rsidRPr="0054553A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7A47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E97A47">
        <w:rPr>
          <w:rFonts w:ascii="Times New Roman" w:hAnsi="Times New Roman" w:cs="Times New Roman"/>
          <w:sz w:val="28"/>
          <w:szCs w:val="28"/>
        </w:rPr>
        <w:t>3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E97A47">
        <w:rPr>
          <w:rFonts w:ascii="Times New Roman" w:hAnsi="Times New Roman" w:cs="Times New Roman"/>
          <w:sz w:val="28"/>
          <w:szCs w:val="28"/>
        </w:rPr>
        <w:t>102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3F76D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E97A4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Ольга Викторовна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E97A47">
        <w:rPr>
          <w:rFonts w:ascii="Times New Roman" w:hAnsi="Times New Roman" w:cs="Times New Roman"/>
          <w:sz w:val="28"/>
        </w:rPr>
        <w:t>физической</w:t>
      </w:r>
      <w:r w:rsidR="003F76D5">
        <w:rPr>
          <w:rFonts w:ascii="Times New Roman" w:hAnsi="Times New Roman" w:cs="Times New Roman"/>
          <w:sz w:val="28"/>
        </w:rPr>
        <w:t xml:space="preserve"> культуры</w:t>
      </w:r>
      <w:r w:rsidRPr="00555B45">
        <w:rPr>
          <w:rFonts w:ascii="Times New Roman" w:hAnsi="Times New Roman" w:cs="Times New Roman"/>
          <w:sz w:val="28"/>
        </w:rPr>
        <w:t xml:space="preserve">…… </w:t>
      </w:r>
    </w:p>
    <w:p w:rsidR="00CF5F6C" w:rsidRDefault="003F76D5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D23E9C" w:rsidRDefault="00D23E9C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Иделева Фарида Мидхатовна</w:t>
      </w:r>
    </w:p>
    <w:p w:rsidR="003F76D5" w:rsidRPr="00555B4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физической культуры</w:t>
      </w:r>
      <w:r w:rsidRPr="00555B45">
        <w:rPr>
          <w:rFonts w:ascii="Times New Roman" w:hAnsi="Times New Roman" w:cs="Times New Roman"/>
          <w:sz w:val="28"/>
        </w:rPr>
        <w:t xml:space="preserve">…… </w:t>
      </w:r>
    </w:p>
    <w:p w:rsidR="003F76D5" w:rsidRDefault="00D23E9C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категории.</w:t>
      </w:r>
    </w:p>
    <w:p w:rsidR="003F76D5" w:rsidRDefault="003F76D5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D23E9C" w:rsidRDefault="00D23E9C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D23E9C" w:rsidRDefault="00D23E9C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D23E9C" w:rsidRPr="00F7069E" w:rsidRDefault="00D23E9C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F7069E" w:rsidRPr="00F7069E" w:rsidRDefault="00F7069E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F7069E" w:rsidRPr="00555B45" w:rsidRDefault="00F7069E" w:rsidP="00F7069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F7069E" w:rsidRDefault="00A37277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069E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</w:t>
      </w:r>
      <w:r w:rsidR="00F7069E" w:rsidRPr="00F7069E">
        <w:rPr>
          <w:rFonts w:ascii="Times New Roman" w:eastAsia="Times New Roman" w:hAnsi="Times New Roman"/>
          <w:b/>
          <w:sz w:val="28"/>
          <w:szCs w:val="28"/>
        </w:rPr>
        <w:t xml:space="preserve">ые результаты освоения учебного </w:t>
      </w:r>
      <w:r w:rsidRPr="00F7069E">
        <w:rPr>
          <w:rFonts w:ascii="Times New Roman" w:eastAsia="Times New Roman" w:hAnsi="Times New Roman"/>
          <w:b/>
          <w:sz w:val="28"/>
          <w:szCs w:val="28"/>
        </w:rPr>
        <w:t>предмета</w:t>
      </w:r>
    </w:p>
    <w:p w:rsidR="0024103C" w:rsidRPr="0024103C" w:rsidRDefault="0024103C" w:rsidP="0024103C">
      <w:pPr>
        <w:pStyle w:val="a7"/>
        <w:ind w:firstLine="426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Знать: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основы истории развития физической культуры в России;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особенности развития избранного вида спорта;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 xml:space="preserve">• </w:t>
      </w:r>
      <w:proofErr w:type="spellStart"/>
      <w:r w:rsidRPr="0024103C">
        <w:rPr>
          <w:sz w:val="28"/>
          <w:szCs w:val="28"/>
        </w:rPr>
        <w:t>психофункциональные</w:t>
      </w:r>
      <w:proofErr w:type="spellEnd"/>
      <w:r w:rsidRPr="0024103C">
        <w:rPr>
          <w:sz w:val="28"/>
          <w:szCs w:val="28"/>
        </w:rPr>
        <w:t xml:space="preserve"> особенности собственного организма;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Уметь: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24103C" w:rsidRPr="0024103C" w:rsidRDefault="0024103C" w:rsidP="0024103C">
      <w:pPr>
        <w:pStyle w:val="a7"/>
        <w:shd w:val="clear" w:color="auto" w:fill="FFFFFF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Демонстрировать: двигательные умения, навыки и способности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циклических и ациклических локомоциях:</w:t>
      </w:r>
      <w:r w:rsidRPr="0024103C">
        <w:rPr>
          <w:sz w:val="28"/>
          <w:szCs w:val="28"/>
        </w:rPr>
        <w:t xml:space="preserve"> с максимальной скоростью пробегать 30 и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метаниях на дальность и на меткость</w:t>
      </w:r>
      <w:r w:rsidRPr="0024103C">
        <w:rPr>
          <w:sz w:val="28"/>
          <w:szCs w:val="28"/>
        </w:rPr>
        <w:t>: метать малый мяч и мяч 150 г с места и с разбега (10—12 м); метать малый мяч и мяч 150 г с места и с трех шагов разбега в горизонтальную и вертикальную цели с 10—15 м.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гимнастических и акробатических упражнениях</w:t>
      </w:r>
      <w:r w:rsidRPr="0024103C">
        <w:rPr>
          <w:sz w:val="28"/>
          <w:szCs w:val="28"/>
        </w:rPr>
        <w:t>: выполнять комбинацию из четырех элементов на перекладине (мальчики) и на разновысоких брусьях (девочки); опорные прыжки через козла в ширину (девочки) и длину (мальчики</w:t>
      </w:r>
      <w:proofErr w:type="gramStart"/>
      <w:r w:rsidRPr="0024103C">
        <w:rPr>
          <w:sz w:val="28"/>
          <w:szCs w:val="28"/>
        </w:rPr>
        <w:t xml:space="preserve">);   </w:t>
      </w:r>
      <w:proofErr w:type="gramEnd"/>
      <w:r w:rsidRPr="0024103C">
        <w:rPr>
          <w:sz w:val="28"/>
          <w:szCs w:val="28"/>
        </w:rPr>
        <w:t xml:space="preserve">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24103C">
        <w:rPr>
          <w:sz w:val="28"/>
          <w:szCs w:val="28"/>
        </w:rPr>
        <w:t>полушпагат</w:t>
      </w:r>
      <w:proofErr w:type="spellEnd"/>
      <w:r w:rsidRPr="0024103C">
        <w:rPr>
          <w:sz w:val="28"/>
          <w:szCs w:val="28"/>
        </w:rPr>
        <w:t>, мост и поворот в упор стоя на одном колене (девочки).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спортивных играх</w:t>
      </w:r>
      <w:r w:rsidRPr="0024103C">
        <w:rPr>
          <w:sz w:val="28"/>
          <w:szCs w:val="28"/>
        </w:rPr>
        <w:t>: играть в одну из спортивных игр (по упрощенным правилам).</w:t>
      </w:r>
    </w:p>
    <w:p w:rsid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Физическая подготовленность</w:t>
      </w:r>
      <w:r w:rsidRPr="0024103C">
        <w:rPr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24103C" w:rsidRPr="0024103C" w:rsidRDefault="005B48E7" w:rsidP="0024103C">
      <w:pPr>
        <w:pStyle w:val="a7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</w:t>
      </w:r>
      <w:r w:rsidR="0024103C" w:rsidRPr="0024103C">
        <w:rPr>
          <w:b/>
          <w:sz w:val="28"/>
          <w:szCs w:val="28"/>
        </w:rPr>
        <w:t>физкультурно-</w:t>
      </w:r>
      <w:proofErr w:type="spellStart"/>
      <w:r w:rsidR="0024103C" w:rsidRPr="0024103C">
        <w:rPr>
          <w:b/>
          <w:sz w:val="28"/>
          <w:szCs w:val="28"/>
        </w:rPr>
        <w:t>оздоровательной</w:t>
      </w:r>
      <w:proofErr w:type="spellEnd"/>
      <w:r w:rsidR="0024103C" w:rsidRPr="0024103C">
        <w:rPr>
          <w:b/>
          <w:sz w:val="28"/>
          <w:szCs w:val="28"/>
        </w:rPr>
        <w:t xml:space="preserve"> деятельности</w:t>
      </w:r>
      <w:r w:rsidR="0024103C" w:rsidRPr="0024103C">
        <w:rPr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4103C" w:rsidRPr="0024103C" w:rsidRDefault="0024103C" w:rsidP="0024103C">
      <w:pPr>
        <w:pStyle w:val="a7"/>
        <w:ind w:firstLine="709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Способы спортивной деятельности</w:t>
      </w:r>
      <w:r w:rsidRPr="0024103C">
        <w:rPr>
          <w:sz w:val="28"/>
          <w:szCs w:val="28"/>
        </w:rPr>
        <w:t xml:space="preserve">: участвовать в соревновании по легкоатлетическому </w:t>
      </w:r>
      <w:proofErr w:type="spellStart"/>
      <w:r w:rsidRPr="0024103C">
        <w:rPr>
          <w:sz w:val="28"/>
          <w:szCs w:val="28"/>
        </w:rPr>
        <w:t>четырехборью</w:t>
      </w:r>
      <w:proofErr w:type="spellEnd"/>
      <w:r w:rsidRPr="0024103C">
        <w:rPr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24103C" w:rsidRPr="0024103C" w:rsidRDefault="0024103C" w:rsidP="0024103C">
      <w:pPr>
        <w:pStyle w:val="a7"/>
        <w:ind w:firstLine="709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Правила поведения на занятиях физическими упражнениями</w:t>
      </w:r>
      <w:r w:rsidRPr="0024103C">
        <w:rPr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D1AF3" w:rsidRPr="0024103C" w:rsidRDefault="0024103C" w:rsidP="0024103C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103C">
        <w:rPr>
          <w:sz w:val="28"/>
          <w:szCs w:val="28"/>
        </w:rPr>
        <w:t xml:space="preserve"> </w:t>
      </w:r>
    </w:p>
    <w:p w:rsidR="009733C4" w:rsidRDefault="009733C4" w:rsidP="00D34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24103C" w:rsidP="0024103C">
      <w:pPr>
        <w:spacing w:after="0"/>
        <w:ind w:right="-21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9733C4" w:rsidRPr="00F7069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атлетика- 3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24103C" w:rsidRPr="00F7069E" w:rsidRDefault="009733C4" w:rsidP="0024103C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 Техника спринтерского бега: низкий старт до 30 м. Бег с ускорением от 70 до 80 м. Скоростной бег до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м. Бег на результат 100 м. Техника длительного бега: девочки 1500 метров, мальчики 2000 метров. Техника прыжка в длину: прыжки в длину с 11 - 13 шагов разбега способом «прогнувшись». Техника прыжка в высоту: прыжки в высоту с 7- 9 шагов разбега способом «перешагивание». Техника метания малого мяча: метание теннисного мяча на дальность отскока от стены с места, с шага, с двух шагов, с трех шагов; в горизонтальную и вертикальную цель (1x1 м) девушки — с расстояния 12—14 м, юноши - до 16 м. Метание мяча весом 150 г с места на дальность и с 4-5 бросковых шагов с разбега в коридор 10 м на дальность и заданное расстояние. Развитие выно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сливости: кросс до 15 мин, бег с </w:t>
      </w:r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препятствиями и на местности, минутный бег, эстафеты, круговая тренировка. Развитие скоростно-силовых способностей: прыжки и </w:t>
      </w:r>
      <w:proofErr w:type="spellStart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, метания в цель и на дальность разных снарядов из разных и. п., толчки и броски набивных мячей весом до 3 кг. Разви</w:t>
      </w:r>
      <w:r w:rsidR="0024103C">
        <w:rPr>
          <w:rFonts w:ascii="Times New Roman" w:eastAsia="Times New Roman" w:hAnsi="Times New Roman" w:cs="Times New Roman"/>
          <w:sz w:val="28"/>
          <w:szCs w:val="28"/>
        </w:rPr>
        <w:t>тие скоростных и координационных</w:t>
      </w:r>
      <w:r w:rsidR="0024103C" w:rsidRPr="00241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3C" w:rsidRPr="00F7069E">
        <w:rPr>
          <w:rFonts w:ascii="Times New Roman" w:eastAsia="Times New Roman" w:hAnsi="Times New Roman" w:cs="Times New Roman"/>
          <w:sz w:val="28"/>
          <w:szCs w:val="28"/>
        </w:rPr>
        <w:t>способностей: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дальность.</w:t>
      </w:r>
    </w:p>
    <w:p w:rsidR="00D34B68" w:rsidRPr="00F7069E" w:rsidRDefault="00D34B68" w:rsidP="0024103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4B68" w:rsidRPr="00F7069E" w:rsidSect="00D34B68">
          <w:type w:val="continuous"/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F7069E" w:rsidRDefault="009733C4" w:rsidP="009733C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 -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9733C4" w:rsidRPr="00F7069E" w:rsidRDefault="009733C4" w:rsidP="00501F9C">
      <w:pPr>
        <w:spacing w:line="2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мячом. Девочки: с обручами, скакалками, большим мячом, палками. Эстафеты и игры с использованием гимнастическихупражнений и инвентаря. Прыжки со скакалкой. Акробатические упражнения: мальчики: кувырок назад в упор стоя ноги врозь кувырок вперед и назад; длинный кувырок; стойка на голове и руках. Девочки: мост и поворот в упор стоя на одном колене; кувырки вперед и назад, кувырок вперед с последующим прыжком вверх и мягким приземлением. Лазанье: лазанье по канату. Подтягивания. Упражнения в висах и упорах, с набивными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мячами.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Опорные прыжки: мальчики: прыжок согнув ноги (козел в длину, высота- 115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см).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Девочки: прыжок боком с поворотом на 90° (конь в ширину, высота 110 см)</w:t>
      </w:r>
    </w:p>
    <w:p w:rsidR="009733C4" w:rsidRPr="00F7069E" w:rsidRDefault="009733C4" w:rsidP="009733C4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игры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Баскетбол-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двумя руками от груди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места и в движении. Ведение мяча в низкой, средней и высокой стойке на месте и в движении по прямой с изменением направления движения и скорости. Ведение без сопротивления защитника ведущей и не ведущей рукой.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Волейбол- 2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стойка; передвижения приставным шагом вправо и влево,лицом и спиной вперед.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F7069E" w:rsidRPr="009B6B4B" w:rsidRDefault="009733C4" w:rsidP="009B6B4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9B6B4B">
        <w:rPr>
          <w:b/>
          <w:sz w:val="28"/>
          <w:szCs w:val="28"/>
        </w:rPr>
        <w:t>Лыжная подготовка-20ч.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Передвижения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 xml:space="preserve">Техника передвижения на лыжах различными ходами, в том числе одновременным одношажным и </w:t>
      </w:r>
      <w:proofErr w:type="spellStart"/>
      <w:r w:rsidRPr="009B6B4B">
        <w:rPr>
          <w:sz w:val="28"/>
          <w:szCs w:val="28"/>
        </w:rPr>
        <w:t>бесшажным</w:t>
      </w:r>
      <w:proofErr w:type="spellEnd"/>
      <w:r w:rsidRPr="009B6B4B">
        <w:rPr>
          <w:sz w:val="28"/>
          <w:szCs w:val="28"/>
        </w:rPr>
        <w:t xml:space="preserve"> ходами, коньковым ходом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передвижения. Анализировать правильность ее выполнения, находить ошибки и способы их исправления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Повороты и торможение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Техника торможения «упором». Техника торможения «плугом». Техника поворота «упором»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выполнения всех элементов. Анализировать правильность ее выполнения, находить ошибки и способы их исправления</w:t>
      </w:r>
      <w:r w:rsidR="00501F9C" w:rsidRPr="009B6B4B">
        <w:rPr>
          <w:sz w:val="28"/>
          <w:szCs w:val="28"/>
        </w:rPr>
        <w:t>.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Познавательные </w:t>
      </w:r>
      <w:proofErr w:type="gramStart"/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УУД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осуществлять  выбор  наиболее  эффективных  способов  в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выполнении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поставленнойзадачи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осуществлять сравнение,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сериациюи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классификацию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двигательных действий;)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F7069E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Содержание раздела</w:t>
      </w:r>
      <w:r w:rsidRPr="00F7069E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попеременный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 одношажный  ход,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одновременный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ход, подъем елочкой, прохождение дистанции 1 км, подъем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 горускользящим  шагом,  торможение  плугом, поворот  плугом,  спуск  с  поворотами,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  <w:t>пр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охождение дистанции 2 км</w:t>
      </w:r>
      <w:r w:rsidRPr="00F7069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Упражнения общей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физическ</w:t>
      </w:r>
      <w:proofErr w:type="spellEnd"/>
    </w:p>
    <w:p w:rsidR="00A37277" w:rsidRDefault="00A37277" w:rsidP="00A37277">
      <w:pPr>
        <w:tabs>
          <w:tab w:val="left" w:pos="498"/>
        </w:tabs>
        <w:spacing w:line="247" w:lineRule="auto"/>
        <w:ind w:left="220" w:hanging="4"/>
        <w:rPr>
          <w:rFonts w:ascii="Times New Roman" w:eastAsia="Times New Roman" w:hAnsi="Times New Roman"/>
          <w:sz w:val="23"/>
        </w:rPr>
        <w:sectPr w:rsidR="00A37277" w:rsidSect="00D34B68"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0A1085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age3"/>
      <w:bookmarkEnd w:id="2"/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9733C4" w:rsidRPr="000A1085" w:rsidTr="00F7069E">
        <w:trPr>
          <w:trHeight w:val="951"/>
        </w:trPr>
        <w:tc>
          <w:tcPr>
            <w:tcW w:w="671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9733C4" w:rsidRPr="00E6024C" w:rsidRDefault="009733C4" w:rsidP="009733C4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подвижные игры</w:t>
            </w:r>
          </w:p>
        </w:tc>
        <w:tc>
          <w:tcPr>
            <w:tcW w:w="2410" w:type="dxa"/>
          </w:tcPr>
          <w:p w:rsidR="009733C4" w:rsidRPr="000A1085" w:rsidRDefault="00A800EA" w:rsidP="0037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9733C4" w:rsidRPr="000A1085" w:rsidRDefault="009733C4" w:rsidP="0097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10" w:type="dxa"/>
          </w:tcPr>
          <w:p w:rsidR="009733C4" w:rsidRPr="000A1085" w:rsidRDefault="00A800EA" w:rsidP="0097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33C4" w:rsidRPr="000D539F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150"/>
        <w:gridCol w:w="1760"/>
        <w:gridCol w:w="1274"/>
      </w:tblGrid>
      <w:tr w:rsidR="009733C4" w:rsidTr="00F7069E">
        <w:trPr>
          <w:trHeight w:val="723"/>
        </w:trPr>
        <w:tc>
          <w:tcPr>
            <w:tcW w:w="949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50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34" w:type="dxa"/>
            <w:gridSpan w:val="2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9733C4" w:rsidTr="00F7069E">
        <w:trPr>
          <w:trHeight w:val="370"/>
        </w:trPr>
        <w:tc>
          <w:tcPr>
            <w:tcW w:w="949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4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1760" w:type="dxa"/>
          </w:tcPr>
          <w:p w:rsidR="00C254DD" w:rsidRPr="000D539F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–высокий, низкий старт. Стартовый разгон. Специальные 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упражнения. Техника бега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 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скорость (30м).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Координация (челночный бег 3х10м).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Учет результата в беге на 60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м.- низкий старт.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упражнения. 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среднею дистанцию.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Скоростно- силовое (прыжок в длину с места).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гибкость (наклон вперед из положения сидя).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метания малого мяча.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–сила (подтягивание).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упражнения метальщика.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малого мяча на дальность.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среднею дистанцию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(дыхание).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среднею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дистанцию. Развитие скоростных способностей.Учет метания малого мяча на дальность.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000м. Развитие двигательных способностей.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 м. на время.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 по средствам подвижных игр и эстафет.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 на точность. Техника --нижняя прямая подача. Учебная 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передачи мяча сверху в парах (10передач).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Прием подачи мяча. Техника нижней и верхней подачи.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поднимание туловища в сед из положения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нападающего удара.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силы и скоростно-силовых качеств.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подачи мяча снизу.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двигательных качеств.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сгибание, разгибание рук в упоре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изученными способами.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 челночный бег 4х9м.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силовых и скоростных качеств.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Двойной шаг с броском мяча.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двумя руками от груди на месте, одной рукой от плеча после ведения и двойного шага.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Техника бросков ловли и передачи изученных способов. Развитие скоростно- силовых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Штрафной бросок. Развитие координационных способностей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эстафет и подвижной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прыжок в длину с места.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бросок мяча после ведения и 2го шага.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- подтягивание.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упражнений. Подъем переворотом в упор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руки. Развитие скоростно-силовых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способностей. Лазание по канату.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Лазание по канату. Развитие гибкости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Упражнения в равновесии.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Комплекс акробатических соединений. Развитие с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коростно- силовых способностей.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выполнения опорного прыжка. Подведение итогов.</w:t>
            </w:r>
          </w:p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лыжах- 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горки- торможение плугом. Учет попеременного двушажного хода.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Ходьба на лыжах до 2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выученными ходами.Учет одновременного двушажного хода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лыжной гонки на Д - 2 км, М - 3 км. Ход классический. Встречная эстафета.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3 км. Игры и эстафеты.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50" w:type="dxa"/>
          </w:tcPr>
          <w:p w:rsidR="003B6D2D" w:rsidRPr="00171A4D" w:rsidRDefault="003B6D2D" w:rsidP="009B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а лыжах. Коньковый ход–техника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передвижения. 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Учет- техника спуска и подъема.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лыжах: одношажный,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, попеременный ход. Ходьба на лыжах до 5 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Учет-прохождение дистанции 5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км в сочетании с подъемами и со спусками.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передачи мяча в движении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ведение мяча со сменой рук (зигзаг).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снизу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над собой.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приема мяча снизу.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 - у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прыжка в высоту с разбега.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метания малого мяча в вертикальную цель. Развитие двигательных способностей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эстафет.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– 100м.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и низкого старта. Бег - 100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 Эстафетный бег. Развитие двигательных качеств. 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бег 100м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50" w:type="dxa"/>
          </w:tcPr>
          <w:p w:rsidR="008F1513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</w:p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двигательных качеств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 средством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эстафет и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эстафетного бега. УФП – скорость (бег 30).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эстафетный бег.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координационные способности (челночный бег 3х10м).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средние и длинные дистанции.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до 2000 м. (д) 3000м. (м).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 подвижная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скоростно- силовое (прыжок в длину с места).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дистанцию до 2000 м с учетом времени. Развитие двигательных качеств.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гибкость (наклон вперед из положения сидя).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бега на дистанцию 2000 м. Развитие двигательных способностей. Спортивные и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сила (подтягивание).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733C4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33C4" w:rsidRPr="000C7B73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74209" w:rsidRPr="009B6B4B" w:rsidRDefault="004E20CD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  <w:sz w:val="28"/>
          <w:szCs w:val="28"/>
        </w:rPr>
      </w:pPr>
      <w:r w:rsidRPr="009B6B4B">
        <w:rPr>
          <w:b/>
          <w:sz w:val="28"/>
          <w:szCs w:val="28"/>
        </w:rPr>
        <w:t>Материально-техническое</w:t>
      </w:r>
      <w:r w:rsidR="00F27BB6" w:rsidRPr="009B6B4B">
        <w:rPr>
          <w:b/>
          <w:sz w:val="28"/>
          <w:szCs w:val="28"/>
        </w:rPr>
        <w:t xml:space="preserve"> обеспечение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Учебно-методический комплект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Комплексная программа физического воспитания учащихся 1 – 11 классы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/ авт.-сост. А. Н. Каинов, Г. И. </w:t>
      </w:r>
      <w:proofErr w:type="spellStart"/>
      <w:r w:rsidRPr="009B6B4B">
        <w:rPr>
          <w:rStyle w:val="c12"/>
          <w:color w:val="000000"/>
          <w:sz w:val="28"/>
          <w:szCs w:val="28"/>
        </w:rPr>
        <w:t>Курьерова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Изд. 2-е - Волгоград: Учитель, 2013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Учебники: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Авторы: доктор педагогических наук В.И. Лях</w:t>
      </w:r>
      <w:r w:rsidRPr="009B6B4B">
        <w:rPr>
          <w:rStyle w:val="c12"/>
          <w:color w:val="000000"/>
          <w:sz w:val="28"/>
          <w:szCs w:val="28"/>
        </w:rPr>
        <w:t xml:space="preserve">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Физическая культура 8 – 9  классы</w:t>
      </w:r>
      <w:r w:rsidRPr="009B6B4B">
        <w:rPr>
          <w:rStyle w:val="c12"/>
          <w:color w:val="000000"/>
          <w:sz w:val="28"/>
          <w:szCs w:val="28"/>
        </w:rPr>
        <w:t xml:space="preserve">, Учебник для общеобразовательных учреждений под редакцией В.И. Ляха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Зданевича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учащихся: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Л. Е. </w:t>
      </w:r>
      <w:proofErr w:type="spellStart"/>
      <w:r w:rsidRPr="009B6B4B">
        <w:rPr>
          <w:rStyle w:val="c12"/>
          <w:color w:val="000000"/>
          <w:sz w:val="28"/>
          <w:szCs w:val="28"/>
        </w:rPr>
        <w:t>Любомирский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 И. Лях, Г. Б. </w:t>
      </w:r>
      <w:proofErr w:type="spellStart"/>
      <w:r w:rsidRPr="009B6B4B">
        <w:rPr>
          <w:rStyle w:val="c12"/>
          <w:color w:val="000000"/>
          <w:sz w:val="28"/>
          <w:szCs w:val="28"/>
        </w:rPr>
        <w:t>Мейксон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"Физическая  культура". Учебник для учащихся  5-7  классов  и  8-9  классов.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учителя: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spellStart"/>
      <w:r w:rsidRPr="009B6B4B">
        <w:rPr>
          <w:rStyle w:val="c12"/>
          <w:color w:val="000000"/>
          <w:sz w:val="28"/>
          <w:szCs w:val="28"/>
        </w:rPr>
        <w:t>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А. И. и др. Легкая атлетика: Учеб. пособие для студ. </w:t>
      </w:r>
      <w:proofErr w:type="spellStart"/>
      <w:r w:rsidRPr="009B6B4B">
        <w:rPr>
          <w:rStyle w:val="c12"/>
          <w:color w:val="000000"/>
          <w:sz w:val="28"/>
          <w:szCs w:val="28"/>
        </w:rPr>
        <w:t>высш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</w:t>
      </w:r>
      <w:proofErr w:type="spellStart"/>
      <w:r w:rsidRPr="009B6B4B">
        <w:rPr>
          <w:rStyle w:val="c12"/>
          <w:color w:val="000000"/>
          <w:sz w:val="28"/>
          <w:szCs w:val="28"/>
        </w:rPr>
        <w:t>пед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учеб. заведений / </w:t>
      </w:r>
      <w:proofErr w:type="spellStart"/>
      <w:r w:rsidRPr="009B6B4B">
        <w:rPr>
          <w:rStyle w:val="c12"/>
          <w:color w:val="000000"/>
          <w:sz w:val="28"/>
          <w:szCs w:val="28"/>
        </w:rPr>
        <w:t>А.И.Жилкин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9B6B4B">
        <w:rPr>
          <w:rStyle w:val="c12"/>
          <w:color w:val="000000"/>
          <w:sz w:val="28"/>
          <w:szCs w:val="28"/>
        </w:rPr>
        <w:t>В.С.Кузьмин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9B6B4B">
        <w:rPr>
          <w:rStyle w:val="c12"/>
          <w:color w:val="000000"/>
          <w:sz w:val="28"/>
          <w:szCs w:val="28"/>
        </w:rPr>
        <w:t>Е.В.Сидорчук</w:t>
      </w:r>
      <w:proofErr w:type="spellEnd"/>
      <w:r w:rsidRPr="009B6B4B">
        <w:rPr>
          <w:rStyle w:val="c12"/>
          <w:color w:val="000000"/>
          <w:sz w:val="28"/>
          <w:szCs w:val="28"/>
        </w:rPr>
        <w:t>. — М.: Издательский центр «Академия»,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Настольная книга учителя физической культуры</w:t>
      </w:r>
      <w:proofErr w:type="gramStart"/>
      <w:r w:rsidRPr="009B6B4B">
        <w:rPr>
          <w:rStyle w:val="c12"/>
          <w:color w:val="000000"/>
          <w:sz w:val="28"/>
          <w:szCs w:val="28"/>
        </w:rPr>
        <w:t xml:space="preserve"> ::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 справ.- метод. пособие / сост. Б. И. Мишин.  - М.: ООО «Изд-во АСТ»: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9B6B4B">
        <w:rPr>
          <w:rStyle w:val="c12"/>
          <w:color w:val="000000"/>
          <w:sz w:val="28"/>
          <w:szCs w:val="28"/>
        </w:rPr>
        <w:t>Найминова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М., 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 w:rsidRPr="009B6B4B">
        <w:rPr>
          <w:rStyle w:val="c12"/>
          <w:color w:val="000000"/>
          <w:sz w:val="28"/>
          <w:szCs w:val="28"/>
        </w:rPr>
        <w:t>Колодницкого</w:t>
      </w:r>
      <w:proofErr w:type="spellEnd"/>
      <w:r w:rsidRPr="009B6B4B">
        <w:rPr>
          <w:rStyle w:val="c12"/>
          <w:color w:val="000000"/>
          <w:sz w:val="28"/>
          <w:szCs w:val="28"/>
        </w:rPr>
        <w:t>. – М., 1998.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Спортивные игры на уроках физкультуры /ред. О. Листов. – М.,2001.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Журнал </w:t>
      </w:r>
      <w:proofErr w:type="gramStart"/>
      <w:r w:rsidRPr="009B6B4B">
        <w:rPr>
          <w:rStyle w:val="c12"/>
          <w:color w:val="000000"/>
          <w:sz w:val="28"/>
          <w:szCs w:val="28"/>
        </w:rPr>
        <w:t>« Спорт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 в школе»  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«Физическая культура в школе».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Урок в современной школе /ред. Г.А. </w:t>
      </w:r>
      <w:proofErr w:type="spellStart"/>
      <w:r w:rsidRPr="009B6B4B">
        <w:rPr>
          <w:rStyle w:val="c12"/>
          <w:color w:val="000000"/>
          <w:sz w:val="28"/>
          <w:szCs w:val="28"/>
        </w:rPr>
        <w:t>Баландин</w:t>
      </w:r>
      <w:proofErr w:type="spellEnd"/>
      <w:r w:rsidRPr="009B6B4B">
        <w:rPr>
          <w:rStyle w:val="c12"/>
          <w:color w:val="000000"/>
          <w:sz w:val="28"/>
          <w:szCs w:val="28"/>
        </w:rPr>
        <w:t>, Н.Н. Назаров, Т.Н. Казаков. – М., 2004.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Нормативные документы: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Федеральный </w:t>
      </w:r>
      <w:r w:rsidR="009B6B4B">
        <w:rPr>
          <w:rStyle w:val="c12"/>
          <w:color w:val="000000"/>
          <w:sz w:val="28"/>
          <w:szCs w:val="28"/>
        </w:rPr>
        <w:t>з</w:t>
      </w:r>
      <w:r w:rsidRPr="009B6B4B">
        <w:rPr>
          <w:rStyle w:val="c12"/>
          <w:color w:val="000000"/>
          <w:sz w:val="28"/>
          <w:szCs w:val="28"/>
        </w:rPr>
        <w:t>акон «О физической культуре и спорте в Российской Федерации» от 04.12.2007 г. № 329-ФЗ (ред. т 21.04.2011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-Обязательный минимум содержания начального образования. Приказ МО РФ от 19.05.1998 г. № 1235;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О проведении мониторинга физического развития обучающихся. Письмо </w:t>
      </w:r>
      <w:proofErr w:type="spellStart"/>
      <w:r w:rsidRPr="009B6B4B">
        <w:rPr>
          <w:rStyle w:val="c12"/>
          <w:color w:val="000000"/>
          <w:sz w:val="28"/>
          <w:szCs w:val="28"/>
        </w:rPr>
        <w:t>Минобрнауки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РФ от 29.03.2010 г. № 06-499;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Сайты</w:t>
      </w:r>
      <w:r w:rsidR="009B6B4B">
        <w:rPr>
          <w:rStyle w:val="c12"/>
          <w:color w:val="000000"/>
          <w:sz w:val="28"/>
          <w:szCs w:val="28"/>
        </w:rPr>
        <w:t>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http://zdd.1september.ru/ - газета  "Здоровье  детей"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http://spo.1september.ru/ - </w:t>
      </w:r>
      <w:proofErr w:type="gramStart"/>
      <w:r w:rsidRPr="009B6B4B">
        <w:rPr>
          <w:rStyle w:val="c12"/>
          <w:color w:val="000000"/>
          <w:sz w:val="28"/>
          <w:szCs w:val="28"/>
        </w:rPr>
        <w:t>газета  "</w:t>
      </w:r>
      <w:proofErr w:type="gramEnd"/>
      <w:r w:rsidRPr="009B6B4B">
        <w:rPr>
          <w:rStyle w:val="c12"/>
          <w:color w:val="000000"/>
          <w:sz w:val="28"/>
          <w:szCs w:val="28"/>
        </w:rPr>
        <w:t>Спорт  в  школе"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http://www.sportreferats.narod.ru/   Рефераты на спортивную тематику.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http://festival.1september.ru/ - Фестиваль  педагогических идей  «Открытый  урок»</w:t>
      </w:r>
    </w:p>
    <w:p w:rsidR="000C7B73" w:rsidRPr="009B6B4B" w:rsidRDefault="000C7B73" w:rsidP="009B6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09" w:rsidRPr="009B6B4B" w:rsidRDefault="00474209" w:rsidP="009B6B4B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t>Учебно-методическое обеспечение: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стандарт начального общего образования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примерные программы по учебному предмету «Физическая культура» (5—9 классы);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рабочие программы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учебники и пособия, которые входят в предметную линию В.И. Ляха;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методические издания по физической культуре для учителей.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iCs/>
          <w:color w:val="000000"/>
          <w:sz w:val="28"/>
          <w:szCs w:val="28"/>
        </w:rPr>
        <w:t>Технические средства: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аудиоцентр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t>Учебно-практическое и учебно-лабораторное оборудование: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стенка гимнастическая;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скамейки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скакалки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обручи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маты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перекладина навесная;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канат для лазанья;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набивные (1 кг);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массажные;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малые (резиновые, теннисные);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средние резиновые;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большие (резиновые, баскетбольные, волейбольные, футбольные);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планка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щиты с баскетбольными кольцами;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волейбольные;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сетка волейбольная;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аптечка медицинская.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875891" w:rsidRPr="00875891" w:rsidRDefault="00875891" w:rsidP="008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демонстрировать:</w:t>
      </w:r>
    </w:p>
    <w:tbl>
      <w:tblPr>
        <w:tblW w:w="1085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3236"/>
        <w:gridCol w:w="945"/>
        <w:gridCol w:w="947"/>
        <w:gridCol w:w="964"/>
        <w:gridCol w:w="947"/>
        <w:gridCol w:w="947"/>
        <w:gridCol w:w="1086"/>
      </w:tblGrid>
      <w:tr w:rsidR="00875891" w:rsidRPr="00875891" w:rsidTr="00875891">
        <w:trPr>
          <w:trHeight w:val="320"/>
        </w:trPr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5891" w:rsidRPr="00875891" w:rsidTr="00875891">
        <w:trPr>
          <w:trHeight w:val="320"/>
        </w:trPr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 с низкого старта, с.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0C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</w:tr>
      <w:tr w:rsidR="00875891" w:rsidRPr="00875891" w:rsidTr="00875891">
        <w:trPr>
          <w:trHeight w:val="669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Координаци-онные</w:t>
            </w:r>
            <w:proofErr w:type="spellEnd"/>
            <w:proofErr w:type="gramEnd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3х10м, с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раз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C7B73" w:rsidRPr="00875891" w:rsidRDefault="000C7B73" w:rsidP="00742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sectPr w:rsidR="000C7B73" w:rsidSect="00D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438EE"/>
    <w:rsid w:val="000A1085"/>
    <w:rsid w:val="000C36BF"/>
    <w:rsid w:val="000C7B73"/>
    <w:rsid w:val="000D539F"/>
    <w:rsid w:val="0012709B"/>
    <w:rsid w:val="001606DF"/>
    <w:rsid w:val="00166686"/>
    <w:rsid w:val="0017652C"/>
    <w:rsid w:val="00194180"/>
    <w:rsid w:val="001C00E6"/>
    <w:rsid w:val="0024103C"/>
    <w:rsid w:val="002D1AF3"/>
    <w:rsid w:val="00314358"/>
    <w:rsid w:val="00374DC7"/>
    <w:rsid w:val="003B6D2D"/>
    <w:rsid w:val="003B7818"/>
    <w:rsid w:val="003F76D5"/>
    <w:rsid w:val="0043710B"/>
    <w:rsid w:val="00474209"/>
    <w:rsid w:val="004A57A3"/>
    <w:rsid w:val="004E20CD"/>
    <w:rsid w:val="00501F9C"/>
    <w:rsid w:val="00513668"/>
    <w:rsid w:val="00527D5B"/>
    <w:rsid w:val="00532351"/>
    <w:rsid w:val="0054553A"/>
    <w:rsid w:val="00553AA2"/>
    <w:rsid w:val="00555B45"/>
    <w:rsid w:val="005B48E7"/>
    <w:rsid w:val="0064650F"/>
    <w:rsid w:val="00667ADA"/>
    <w:rsid w:val="006B70EF"/>
    <w:rsid w:val="00714265"/>
    <w:rsid w:val="007425E2"/>
    <w:rsid w:val="00771604"/>
    <w:rsid w:val="00813CDF"/>
    <w:rsid w:val="00822CDF"/>
    <w:rsid w:val="0083425B"/>
    <w:rsid w:val="00862166"/>
    <w:rsid w:val="00875891"/>
    <w:rsid w:val="008A1C47"/>
    <w:rsid w:val="008D7E0F"/>
    <w:rsid w:val="008F1513"/>
    <w:rsid w:val="0092327C"/>
    <w:rsid w:val="009733C4"/>
    <w:rsid w:val="009B6B4B"/>
    <w:rsid w:val="009D4475"/>
    <w:rsid w:val="00A37277"/>
    <w:rsid w:val="00A800EA"/>
    <w:rsid w:val="00AC0835"/>
    <w:rsid w:val="00B43DC5"/>
    <w:rsid w:val="00C05618"/>
    <w:rsid w:val="00C254DD"/>
    <w:rsid w:val="00CF45BA"/>
    <w:rsid w:val="00CF5F6C"/>
    <w:rsid w:val="00D23E9C"/>
    <w:rsid w:val="00D27A37"/>
    <w:rsid w:val="00D34B68"/>
    <w:rsid w:val="00D34F4A"/>
    <w:rsid w:val="00D54E83"/>
    <w:rsid w:val="00E11F7B"/>
    <w:rsid w:val="00E97A47"/>
    <w:rsid w:val="00F00898"/>
    <w:rsid w:val="00F040CA"/>
    <w:rsid w:val="00F27BB6"/>
    <w:rsid w:val="00F7069E"/>
    <w:rsid w:val="00FE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602F1-7592-455E-8081-24D8787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3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8342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209"/>
  </w:style>
  <w:style w:type="paragraph" w:customStyle="1" w:styleId="c17">
    <w:name w:val="c17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74209"/>
  </w:style>
  <w:style w:type="character" w:customStyle="1" w:styleId="c12">
    <w:name w:val="c12"/>
    <w:basedOn w:val="a0"/>
    <w:rsid w:val="00474209"/>
  </w:style>
  <w:style w:type="paragraph" w:customStyle="1" w:styleId="c13">
    <w:name w:val="c13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474209"/>
  </w:style>
  <w:style w:type="character" w:customStyle="1" w:styleId="c39">
    <w:name w:val="c39"/>
    <w:basedOn w:val="a0"/>
    <w:rsid w:val="0047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3C26-F033-498A-A795-8E3D1EC7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21</cp:revision>
  <dcterms:created xsi:type="dcterms:W3CDTF">2018-09-11T05:05:00Z</dcterms:created>
  <dcterms:modified xsi:type="dcterms:W3CDTF">2018-09-16T09:15:00Z</dcterms:modified>
</cp:coreProperties>
</file>