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3A" w:rsidRDefault="00076199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Ольга\Desktop\На сайт\Программы\русский язык\8 класс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8 класс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76" w:rsidRDefault="00132276"/>
    <w:p w:rsidR="00132276" w:rsidRDefault="00132276"/>
    <w:p w:rsidR="00132276" w:rsidRDefault="00132276"/>
    <w:p w:rsidR="00DB4A5B" w:rsidRDefault="00132276" w:rsidP="00DB4A5B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32276" w:rsidRPr="00DB4A5B" w:rsidRDefault="00132276" w:rsidP="00DB4A5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="000D5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 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132276" w:rsidRPr="00B07EB4" w:rsidRDefault="00132276" w:rsidP="0013227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58399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Pr="00941901" w:rsidRDefault="00132276" w:rsidP="0013227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247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8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 Рабочие программы. Предметная линия учебников под редакцией В.Я. Коровиной 5-9 классы. М. «Просвещение», 2016) в соответствии с основными положениями ФГОС нового поколения.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в 8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клссе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лы, обеспечению индивидуализированного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- педагогического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 предмета «Литература»  в 8 классе: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Личностные результаты: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ну, прошлое и настоя шее многонациональ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ний, с учетом устойчивых познавательных интересов;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ковое, духовное многообразие современного мира;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мания;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самоуправлении и общественной жизни в пределах возрастных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компетенций с учетом региональных, этнокультурных, социальных и экономических особенностей;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гих видах деятельности;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ного, бережного отношения к окружающей среде;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ческого характера.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результаты: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 рамках предложенных условий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требова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ний.корректировать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свои действия в соответ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ствии с изменяющейся ситуацией;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ки, принятия решений и осуществления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знанного выбора в учебной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щения, устанавливать аналогии, классифици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лать выводы;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вывать знаки и символы, модели и схемы для решения учебных и познавательных задач: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-коммуникационных технологий.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ключевых проблем изученных произведений русского фольклора и фольк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туры,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XIX - XX вв., литературы народов России и за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рубежной литературы;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ценностей и их современного звучания;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роев одного или нескольких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определение в про изведении элементов сю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ратуроведческой терминологией при анализе литературного произведения;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поставление их с духовно-нравственными ценностями других народов;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собственная интерпретации (в отдельных слу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чаях) изученных литературных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ней;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дений разных жанров, осмысленное чтение и адекватное восприятие;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турные и общекультурные темы;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мирование эстетического вкуса;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ской функции, роли изобразительно-вы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разительных языковых средств в создании художественных образов литературных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литературы на конец  8 класса:</w:t>
      </w:r>
    </w:p>
    <w:p w:rsidR="00132276" w:rsidRPr="00A41B9B" w:rsidRDefault="00132276" w:rsidP="00132276">
      <w:pPr>
        <w:spacing w:line="240" w:lineRule="auto"/>
        <w:ind w:left="21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Ученик научится: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для себя актуальную и перспективную цель чтения художественной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обработки и презентации информации;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разных жанров и родов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произведения в зависимости от ситуации;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разных типов речи и стилей;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Корректировать собственные тексты, давать оценку «чужим» текстам.</w:t>
      </w:r>
    </w:p>
    <w:p w:rsidR="00132276" w:rsidRPr="00A41B9B" w:rsidRDefault="00132276" w:rsidP="00132276">
      <w:pPr>
        <w:spacing w:line="240" w:lineRule="auto"/>
        <w:ind w:left="1418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прочитанному;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отстаивать свою;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41B9B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самостоятельной проектно-исследовательской деятельности  (исследование, реферат, проект).</w:t>
      </w: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мире русской народной песни</w:t>
      </w:r>
      <w:r w:rsidRPr="00A41B9B">
        <w:rPr>
          <w:rFonts w:ascii="Times New Roman" w:eastAsia="Calibri" w:hAnsi="Times New Roman" w:cs="Times New Roman"/>
          <w:sz w:val="24"/>
          <w:szCs w:val="24"/>
        </w:rPr>
        <w:t>(лирические,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торические песни).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 темном лесе», «Уж ты ночка, ноченька тем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ная ... </w:t>
      </w:r>
      <w:r w:rsidRPr="00A41B9B">
        <w:rPr>
          <w:rFonts w:ascii="Times New Roman" w:eastAsia="Calibri" w:hAnsi="Times New Roman" w:cs="Times New Roman"/>
          <w:b/>
          <w:w w:val="109"/>
          <w:sz w:val="24"/>
          <w:szCs w:val="24"/>
        </w:rPr>
        <w:t xml:space="preserve">»,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«Вдоль по улице метелица метет ... », «Пуга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чев в темнице», «Пугачев казнен».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Отражение жизни народа в народной песне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Частушки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малый песенный жанр. Отражение различных сторон жизни народа в частушках. Разно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тематики частушек. Поэтика частушек.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Предания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 исторический жанр русской народ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прозы.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Пугачеве», «О покорении Сибири Ермаком ...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Развитие речи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Р.Р.).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ЛИТЕРАТУРЫ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«Жития Александра Невского».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Защита рус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бенности воинской повести и жития.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«Шемякин суд».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Изображение действительных и вымышленных событий - главное новшество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VII 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Летопись. Древнерусская во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древ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нерусской житийной литературы в современном переводе и сатирических произведений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 Устное рецензирование выразительного чтения. Устные и письменные ответы на вопросы.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ристика героев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и 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ная оценка.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XVIII ВЕКА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Денис Иванович Фонвизин.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«Недоросль»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(сцены). Сатирическая направлен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Понятие о классицизме. Ос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 Р.). </w:t>
      </w:r>
      <w:r w:rsidR="00C51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Контрольный тест (задания с кратким ответом) по содержанию комедии Д.И.Фонвизина «Недоросль».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11747C">
        <w:rPr>
          <w:rFonts w:ascii="Times New Roman" w:eastAsia="Calibri" w:hAnsi="Times New Roman" w:cs="Times New Roman"/>
          <w:b/>
          <w:sz w:val="24"/>
          <w:szCs w:val="24"/>
        </w:rPr>
        <w:t xml:space="preserve"> РУССКОЙ ЛИТЕРАТУРЫ XIX ВЕКА (38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Андреевич Крылов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нописец.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«Обоз».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Критика вмешательства императора Александра в стратегию и тактику М.И. Кутузова в Отечественной войне 1812 г. Мораль басни. Осмея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басни. Устное рецен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зирование выразительного чтения. Участие в кол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ление плана басни (в том числе цитатного).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Кондратий Федорович Рылеев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Автор сатир и дум. Оценка дум современниками.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Ермака».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Историческая тема думы.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Дума (начальное представление).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 думы.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Александр Сергеевич Пушкин (12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«Туча».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Разноплановость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«K***».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(«Я помню чудное мгновенье …»).Обо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«19 октября».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ненный стержень сообщества избранных.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Пугачева»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(отрывки). Заглавие А.С. Пушкина («История Пугачева») и поправка 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колая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Роман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«Капитанская дочка».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Петр Гринев - жизненный путь героя, формирование характера («Береги честь смолоду»). Маша Миронова -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ственная красота героини. Швабрин -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тории Пугачева».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97771" w:rsidRPr="00377B6A">
        <w:rPr>
          <w:rFonts w:ascii="Times New Roman" w:hAnsi="Times New Roman" w:cs="Times New Roman"/>
          <w:sz w:val="24"/>
          <w:szCs w:val="24"/>
        </w:rPr>
        <w:t xml:space="preserve"> Письменный ответ на проблемный вопрос  по повести "Капитанская дочка".</w:t>
      </w:r>
      <w:r w:rsidR="00297771">
        <w:rPr>
          <w:rFonts w:ascii="Times New Roman" w:hAnsi="Times New Roman" w:cs="Times New Roman"/>
          <w:sz w:val="24"/>
          <w:szCs w:val="24"/>
        </w:rPr>
        <w:t xml:space="preserve"> </w:t>
      </w:r>
      <w:r w:rsidR="00297771" w:rsidRPr="004108C2">
        <w:rPr>
          <w:rFonts w:ascii="Times New Roman" w:hAnsi="Times New Roman" w:cs="Times New Roman"/>
          <w:b/>
          <w:sz w:val="24"/>
          <w:szCs w:val="24"/>
        </w:rPr>
        <w:t>Подготовка к домашнему сочинению.</w:t>
      </w:r>
      <w:r w:rsidR="002977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7771">
        <w:rPr>
          <w:rFonts w:ascii="Times New Roman" w:hAnsi="Times New Roman" w:cs="Times New Roman"/>
          <w:b/>
          <w:bCs/>
          <w:sz w:val="24"/>
          <w:szCs w:val="24"/>
        </w:rPr>
        <w:t>Вн</w:t>
      </w:r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>.чт</w:t>
      </w:r>
      <w:proofErr w:type="spellEnd"/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7771" w:rsidRPr="00377B6A">
        <w:rPr>
          <w:rFonts w:ascii="Times New Roman" w:hAnsi="Times New Roman" w:cs="Times New Roman"/>
          <w:sz w:val="24"/>
          <w:szCs w:val="24"/>
        </w:rPr>
        <w:t>А.С.Пушкин "Пиковая дама".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стихотворений, фрагментов романа. Устное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Юрьевич Лермонтов (5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Отношение М.Ю. Лермонтова к историческим 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мам и воплощение этих тем в его творчестве.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«Мцыри».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Поэма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297771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Составление плана анализа фрагмента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ро-эпического произведения. Письменный анализ эпизода по плану. </w:t>
      </w:r>
      <w:r w:rsidR="00297771">
        <w:rPr>
          <w:rFonts w:ascii="Times New Roman" w:hAnsi="Times New Roman" w:cs="Times New Roman"/>
          <w:sz w:val="24"/>
          <w:szCs w:val="24"/>
        </w:rPr>
        <w:t xml:space="preserve">. Подготовка к написанию </w:t>
      </w:r>
      <w:r w:rsidR="00297771" w:rsidRPr="00B8588E">
        <w:rPr>
          <w:rFonts w:ascii="Times New Roman" w:hAnsi="Times New Roman" w:cs="Times New Roman"/>
          <w:b/>
          <w:sz w:val="24"/>
          <w:szCs w:val="24"/>
        </w:rPr>
        <w:t>домашнего сочинения.</w:t>
      </w:r>
      <w:r w:rsidR="0029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сочинения на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проблемные вопросы. </w:t>
      </w:r>
    </w:p>
    <w:p w:rsidR="00132276" w:rsidRPr="00A41B9B" w:rsidRDefault="00297771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7B6A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 чт.</w:t>
      </w:r>
      <w:r w:rsidRPr="00377B6A">
        <w:rPr>
          <w:rFonts w:ascii="Times New Roman" w:hAnsi="Times New Roman" w:cs="Times New Roman"/>
          <w:sz w:val="24"/>
          <w:szCs w:val="24"/>
        </w:rPr>
        <w:t xml:space="preserve"> М. Лермонтов "Маскарад"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 (9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«Ревизор».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Комедия «со злостью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исолью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».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рович-Данченко). Хлестаков и «миражная интрига» (Ю. Манн). Хлестаковщина как общественное явление.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«Шинель».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Башмач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киным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 .</w:t>
      </w:r>
    </w:p>
    <w:p w:rsidR="00137B6F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Письменный ответ на вопрос проблемного характера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тельного чтения. </w:t>
      </w:r>
      <w:r w:rsidR="00137B6F" w:rsidRPr="00377B6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137B6F" w:rsidRPr="00377B6A">
        <w:rPr>
          <w:rFonts w:ascii="Times New Roman" w:hAnsi="Times New Roman" w:cs="Times New Roman"/>
          <w:sz w:val="24"/>
          <w:szCs w:val="24"/>
        </w:rPr>
        <w:t xml:space="preserve"> </w:t>
      </w:r>
      <w:r w:rsidR="00137B6F" w:rsidRPr="00377B6A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  <w:r w:rsidR="00137B6F" w:rsidRPr="00377B6A">
        <w:rPr>
          <w:rFonts w:ascii="Times New Roman" w:hAnsi="Times New Roman" w:cs="Times New Roman"/>
          <w:sz w:val="24"/>
          <w:szCs w:val="24"/>
        </w:rPr>
        <w:t xml:space="preserve"> по комедии "Ревизор".</w:t>
      </w:r>
      <w:r w:rsidR="00137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Редактирование текста сочинения.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7B6A">
        <w:rPr>
          <w:rFonts w:ascii="Times New Roman" w:hAnsi="Times New Roman" w:cs="Times New Roman"/>
          <w:b/>
          <w:bCs/>
          <w:sz w:val="24"/>
          <w:szCs w:val="24"/>
        </w:rPr>
        <w:t>Вн.чт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B6A">
        <w:rPr>
          <w:rFonts w:ascii="Times New Roman" w:hAnsi="Times New Roman" w:cs="Times New Roman"/>
          <w:sz w:val="24"/>
          <w:szCs w:val="24"/>
        </w:rPr>
        <w:t xml:space="preserve"> Н.Гоголь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77B6A">
        <w:rPr>
          <w:rFonts w:ascii="Times New Roman" w:hAnsi="Times New Roman" w:cs="Times New Roman"/>
          <w:sz w:val="24"/>
          <w:szCs w:val="24"/>
        </w:rPr>
        <w:t xml:space="preserve"> Женитьба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7B6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Тургенев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 в Европе.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«Певцы».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Образ рассказчика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Евграфович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Салтыков-Щедрин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одного города»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(отрывок). Художественно-политическая сатира на современные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рома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на. Устное рецензирование выразительного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Семенович Лесков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«Старый гений».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Сатира на чиновничество. Защита беззащитных. Нравственные проблемы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Рассказ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зов. Составление плана анализа эпизода. Анализ фрагмента рассказа.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 (4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Идеал взаимной любви и согласия в обществе.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«После бала».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Идея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двух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Россий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, Противоречие между сословиями и внутри сосло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137B6F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речевой характеристики героев. Участие в коллективном диалоге. Различные виды </w:t>
      </w:r>
      <w:r w:rsidRPr="00A41B9B">
        <w:rPr>
          <w:rFonts w:ascii="Times New Roman" w:eastAsia="Calibri" w:hAnsi="Times New Roman" w:cs="Times New Roman"/>
          <w:w w:val="106"/>
          <w:sz w:val="24"/>
          <w:szCs w:val="24"/>
        </w:rPr>
        <w:t xml:space="preserve">пересказов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Устная и письменная характери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стика героев и средств создания их образов.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15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Pr="00F705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Классное с</w:t>
      </w:r>
      <w:r w:rsidRPr="00F70515">
        <w:rPr>
          <w:rFonts w:ascii="Times New Roman" w:hAnsi="Times New Roman" w:cs="Times New Roman"/>
          <w:b/>
          <w:sz w:val="24"/>
          <w:szCs w:val="24"/>
        </w:rPr>
        <w:t>очинение</w:t>
      </w:r>
      <w:r>
        <w:rPr>
          <w:rFonts w:ascii="Times New Roman" w:hAnsi="Times New Roman" w:cs="Times New Roman"/>
          <w:sz w:val="24"/>
          <w:szCs w:val="24"/>
        </w:rPr>
        <w:t xml:space="preserve"> по рассказу «После бала».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Поэзия родной природы в русс</w:t>
      </w:r>
      <w:r w:rsidR="00137B6F">
        <w:rPr>
          <w:rFonts w:ascii="Times New Roman" w:eastAsia="Calibri" w:hAnsi="Times New Roman" w:cs="Times New Roman"/>
          <w:b/>
          <w:sz w:val="24"/>
          <w:szCs w:val="24"/>
        </w:rPr>
        <w:t>кой литературе XIX в.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w w:val="110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А.С. Пушкин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«Цветы последние милей ... </w:t>
      </w:r>
      <w:r w:rsidRPr="00A41B9B">
        <w:rPr>
          <w:rFonts w:ascii="Times New Roman" w:eastAsia="Calibri" w:hAnsi="Times New Roman" w:cs="Times New Roman"/>
          <w:b/>
          <w:i/>
          <w:iCs/>
          <w:w w:val="110"/>
          <w:sz w:val="24"/>
          <w:szCs w:val="24"/>
        </w:rPr>
        <w:t xml:space="preserve">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М.Ю. Лермонтов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«Осень»;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Ф.И. Тютчев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«Осенний ве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чер»;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А.А. Фет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«Первый ландыш»;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А.Н. Майков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«Поле зыблется цветами ... </w:t>
      </w:r>
      <w:r w:rsidRPr="00A41B9B">
        <w:rPr>
          <w:rFonts w:ascii="Times New Roman" w:eastAsia="Calibri" w:hAnsi="Times New Roman" w:cs="Times New Roman"/>
          <w:b/>
          <w:w w:val="116"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Поэтическое изображение родной природы и выражение авторского настроения, миросозерцания.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вания. Устный и письменный анализ стихотворений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Антон Павлович Чехов 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(2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 любви»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(из трилогии). История о любви и упущенном счастье.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рассказа. Устное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747C">
        <w:rPr>
          <w:rFonts w:ascii="Times New Roman" w:eastAsia="Calibri" w:hAnsi="Times New Roman" w:cs="Times New Roman"/>
          <w:b/>
          <w:sz w:val="24"/>
          <w:szCs w:val="24"/>
        </w:rPr>
        <w:t>З РУССКОЙ ЛИТЕРАТУРЫ ХХ ВЕКА (17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Алексеевич Бунин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«Кавказ».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Повествование о любви в различных ее состояниях и в различных жизненных ситуаци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ях. Мастерство Бунина-рассказчика. Психологизм прозы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Понятие о теме и идее </w:t>
      </w:r>
      <w:proofErr w:type="spell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nроизведения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</w:t>
      </w: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рассказа. Устное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и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письменное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рецензирование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прос с использованием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Иванович Куприн </w:t>
      </w:r>
      <w:r w:rsidRPr="00A41B9B">
        <w:rPr>
          <w:rFonts w:ascii="Times New Roman" w:eastAsia="Calibri" w:hAnsi="Times New Roman" w:cs="Times New Roman"/>
          <w:b/>
          <w:w w:val="121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«Куст сирени».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Утверждение согласия и взаимопонимания, любви и счастья в семье. Самоотвержен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и находчивость главной героини.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Сюжет и фабула.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за. Устное или письменное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Александрович Блок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«Россия».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Историческая тема в стихотворении, ее современное звучание и смысл.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тельное чтение. Рецензирование выразительного чтения. </w:t>
      </w:r>
    </w:p>
    <w:p w:rsidR="00132276" w:rsidRPr="00A41B9B" w:rsidRDefault="00341A9F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 (1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«Пугачев».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поэме С.А. Есенина.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>К.Р.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Шмелев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«Как </w:t>
      </w: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8372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стал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nисателем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Рассказ о пути к творче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ству. Сопоставление художественного произведения с документально-биографическими (мемуары,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поминания, дневники).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A41B9B">
        <w:rPr>
          <w:rFonts w:ascii="Times New Roman" w:eastAsia="Calibri" w:hAnsi="Times New Roman" w:cs="Times New Roman"/>
          <w:w w:val="92"/>
          <w:sz w:val="24"/>
          <w:szCs w:val="24"/>
        </w:rPr>
        <w:t xml:space="preserve">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коллективном диалоге. Различ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Писатели улыбаются </w:t>
      </w:r>
      <w:r w:rsidR="0083726E">
        <w:rPr>
          <w:rFonts w:ascii="Times New Roman" w:eastAsia="Calibri" w:hAnsi="Times New Roman" w:cs="Times New Roman"/>
          <w:b/>
          <w:w w:val="110"/>
          <w:sz w:val="24"/>
          <w:szCs w:val="24"/>
        </w:rPr>
        <w:t>(2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«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Сатирикон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Тэффи, О. Дымов, А.Т. Аверченко.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«Всеобщая история, обработанная „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Сатириконом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‟».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Сатирическое изображение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Сатира, сатирические прие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мы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чтение. Рецензирование выразительного чтения.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Тэффи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«Жизнь и воротник».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Другие рассказы писательницы (для внеклассного чтения). 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Михайлович Зощенко.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болезни».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Другие рассказы писателя (для внеклассно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го чтения). Сатира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теристика сюжета и героев рассказа, их идейно-эмоционального содержания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Андреевич Осоргин.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«Пенсне».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ский (3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«Василий Теркин».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Фольклоризм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мент композиции (развитие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Составле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плана характеристики героев. Устный 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менный анализ эпизода.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Стихи и песни о Великой Отечественной войне </w:t>
      </w:r>
      <w:r w:rsidRPr="00A41B9B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1941 - 1945 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гг.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М.В. Исаковский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«Катюша», «Вра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ги сожгли родную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хату»;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Б.Ш. Окуджава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«Песенка о пехоте», «Здесь птицы не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nоют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А.И. Фатьянов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«Соловьи»;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Л.И.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Ошанин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«Дороги»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чтение. Устное и письмен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 на проблемный вопрос.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Виктор Петрович Астафьев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«Фотография, на которой меня нет».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Автобиографический характер рассказа. Отражение военно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ревни.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132276" w:rsidRPr="0083726E" w:rsidRDefault="00132276" w:rsidP="008372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РР </w:t>
      </w:r>
      <w:r w:rsidR="00837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Классное сочинение.     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83726E" w:rsidRPr="00377B6A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учитель в изображении В.П.Астафьева. 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3726E" w:rsidRPr="00377B6A">
        <w:rPr>
          <w:rFonts w:ascii="Times New Roman" w:hAnsi="Times New Roman" w:cs="Times New Roman"/>
          <w:color w:val="000000"/>
          <w:sz w:val="24"/>
          <w:szCs w:val="24"/>
        </w:rPr>
        <w:t>Великая Отечественная война в литературе 20 века.</w:t>
      </w:r>
    </w:p>
    <w:p w:rsidR="0083726E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</w:t>
      </w:r>
      <w:r w:rsidR="0083726E">
        <w:rPr>
          <w:rFonts w:ascii="Times New Roman" w:eastAsia="Calibri" w:hAnsi="Times New Roman" w:cs="Times New Roman"/>
          <w:sz w:val="24"/>
          <w:szCs w:val="24"/>
        </w:rPr>
        <w:t xml:space="preserve">Участие в коллективном диалоге. </w:t>
      </w:r>
    </w:p>
    <w:p w:rsidR="00132276" w:rsidRDefault="0083726E" w:rsidP="00132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Вн.чт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Pr="00377B6A">
        <w:rPr>
          <w:rFonts w:ascii="Times New Roman" w:hAnsi="Times New Roman" w:cs="Times New Roman"/>
          <w:sz w:val="24"/>
          <w:szCs w:val="24"/>
        </w:rPr>
        <w:t xml:space="preserve">  В. Каверина "Два капитана".</w:t>
      </w:r>
    </w:p>
    <w:p w:rsidR="0083726E" w:rsidRPr="00A41B9B" w:rsidRDefault="0083726E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Русские поэты о Р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одине, родной природе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И.Ф. Анненский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«Снег»;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Д.С. Мережковский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«Родное», «Не надо звуков»;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Заболоцкий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«Вечер на Оке», «Уступи мне, скворец, уголок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Н.М. Руб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цов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 вечерам», «Встреча», «Привет, Россия ... 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Оцуп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«Мне трудно без России ... » (отрывок);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З.Н. Гиппиус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«Знайте!», «Так и есть»;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Дон-Аминадо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«Бабье лето»;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И.А. Бунин «У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птицы есть гнездо ... 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Общее и индивидуальное в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Изобразительно-выразитель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ные средства языка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Участие в коллективном диалоге. </w:t>
      </w:r>
    </w:p>
    <w:p w:rsidR="00132276" w:rsidRPr="00A41B9B" w:rsidRDefault="00A209A5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 (5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Уильям Шекспир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«Ромео и Джульетта».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Семейная вражда и любовь героев. Ромео и Джульетта - символ любви и жертвенности. «Вечные проблемы» в творчестве У. Шекспира.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Конфликт как основа сюже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та драматического произведения.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Сонеты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«Ее глаза на звезды не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nохожи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», «Увы, мой стих не блещет новизной ... 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 строгой форме сонетов живая мысль, под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вищница лирической поэзии» (В.Г. Белинский).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Сонет как форма лирической поэзии.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и устное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рование выразительного чтения отрывков драма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Жан Батист Мольер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«Мещанин во дворянстве»</w:t>
      </w:r>
      <w:r w:rsidRPr="00A41B9B">
        <w:rPr>
          <w:rFonts w:ascii="Times New Roman" w:eastAsia="Calibri" w:hAnsi="Times New Roman" w:cs="Times New Roman"/>
          <w:sz w:val="24"/>
          <w:szCs w:val="24"/>
        </w:rPr>
        <w:t>. (обзор с чтением отдельных сцен). Х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Классицизм. Комедия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Устный анализ фрагментов комедии.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Джонатан Свифт (1 ч)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Слово о писателе.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«Путешествие Гулливера»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как сатира на государственное устройство общества.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Вальтер Скотт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«Айвенго».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Исторический роман. Средневековая Англия в романе. Главные герои и события.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ношений.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Исторический роман (разви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>Контрольное тестирование по изученным темам 8 класса ( задания с кратким ответом).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209A5" w:rsidRDefault="00A209A5" w:rsidP="00A209A5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132276" w:rsidRPr="006D67CC" w:rsidRDefault="00132276" w:rsidP="0013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4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409"/>
        <w:gridCol w:w="1843"/>
        <w:gridCol w:w="1417"/>
        <w:gridCol w:w="940"/>
        <w:gridCol w:w="1320"/>
      </w:tblGrid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2009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9" w:type="dxa"/>
          </w:tcPr>
          <w:p w:rsidR="00132276" w:rsidRPr="006D67CC" w:rsidRDefault="00132276" w:rsidP="00200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4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тесты</w:t>
            </w:r>
          </w:p>
        </w:tc>
        <w:bookmarkStart w:id="0" w:name="_GoBack"/>
        <w:bookmarkEnd w:id="0"/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6D67CC" w:rsidRDefault="00132276" w:rsidP="00A209A5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XVI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русской литературы ХIХ 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русской литературы ХХ 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843" w:type="dxa"/>
          </w:tcPr>
          <w:p w:rsidR="00132276" w:rsidRDefault="00A209A5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132276" w:rsidRDefault="0011747C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5154" w:type="dxa"/>
            <w:gridSpan w:val="2"/>
          </w:tcPr>
          <w:p w:rsidR="00132276" w:rsidRPr="005703FA" w:rsidRDefault="00132276" w:rsidP="00200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sectPr w:rsidR="00132276" w:rsidSect="00C525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76" w:rsidRDefault="00132276" w:rsidP="00132276">
      <w:pPr>
        <w:spacing w:after="0" w:line="240" w:lineRule="auto"/>
      </w:pPr>
      <w:r>
        <w:separator/>
      </w:r>
    </w:p>
  </w:endnote>
  <w:endnote w:type="continuationSeparator" w:id="1">
    <w:p w:rsidR="00132276" w:rsidRDefault="00132276" w:rsidP="0013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6469"/>
      <w:docPartObj>
        <w:docPartGallery w:val="Page Numbers (Bottom of Page)"/>
        <w:docPartUnique/>
      </w:docPartObj>
    </w:sdtPr>
    <w:sdtContent>
      <w:p w:rsidR="00132276" w:rsidRDefault="00856A69">
        <w:pPr>
          <w:pStyle w:val="aa"/>
          <w:jc w:val="center"/>
        </w:pPr>
        <w:fldSimple w:instr=" PAGE   \* MERGEFORMAT ">
          <w:r w:rsidR="00076199">
            <w:rPr>
              <w:noProof/>
            </w:rPr>
            <w:t>16</w:t>
          </w:r>
        </w:fldSimple>
      </w:p>
    </w:sdtContent>
  </w:sdt>
  <w:p w:rsidR="00132276" w:rsidRDefault="001322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76" w:rsidRDefault="00132276" w:rsidP="00132276">
      <w:pPr>
        <w:spacing w:after="0" w:line="240" w:lineRule="auto"/>
      </w:pPr>
      <w:r>
        <w:separator/>
      </w:r>
    </w:p>
  </w:footnote>
  <w:footnote w:type="continuationSeparator" w:id="1">
    <w:p w:rsidR="00132276" w:rsidRDefault="00132276" w:rsidP="0013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0CD"/>
    <w:multiLevelType w:val="hybridMultilevel"/>
    <w:tmpl w:val="9B1E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5EA7"/>
    <w:multiLevelType w:val="hybridMultilevel"/>
    <w:tmpl w:val="CC6253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6261B09"/>
    <w:multiLevelType w:val="hybridMultilevel"/>
    <w:tmpl w:val="AD70256C"/>
    <w:lvl w:ilvl="0" w:tplc="CCC8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47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7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03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64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B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D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C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50DB7"/>
    <w:multiLevelType w:val="hybridMultilevel"/>
    <w:tmpl w:val="AC1ADD52"/>
    <w:lvl w:ilvl="0" w:tplc="CCCE8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E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C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D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67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0A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5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C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91"/>
    <w:rsid w:val="00076199"/>
    <w:rsid w:val="000D552B"/>
    <w:rsid w:val="0011747C"/>
    <w:rsid w:val="00132276"/>
    <w:rsid w:val="00137B6F"/>
    <w:rsid w:val="00180F91"/>
    <w:rsid w:val="0024711F"/>
    <w:rsid w:val="00297771"/>
    <w:rsid w:val="00341A9F"/>
    <w:rsid w:val="003B32E3"/>
    <w:rsid w:val="00583991"/>
    <w:rsid w:val="0083726E"/>
    <w:rsid w:val="00856A69"/>
    <w:rsid w:val="00A209A5"/>
    <w:rsid w:val="00C51D71"/>
    <w:rsid w:val="00C5253A"/>
    <w:rsid w:val="00D650ED"/>
    <w:rsid w:val="00DB4A5B"/>
    <w:rsid w:val="00E140C8"/>
    <w:rsid w:val="00E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2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13227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13227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276"/>
  </w:style>
  <w:style w:type="paragraph" w:styleId="aa">
    <w:name w:val="footer"/>
    <w:basedOn w:val="a"/>
    <w:link w:val="ab"/>
    <w:uiPriority w:val="99"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2019-09-12T05:42:00Z</cp:lastPrinted>
  <dcterms:created xsi:type="dcterms:W3CDTF">2018-09-30T15:58:00Z</dcterms:created>
  <dcterms:modified xsi:type="dcterms:W3CDTF">2020-10-05T17:24:00Z</dcterms:modified>
</cp:coreProperties>
</file>