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89" w:rsidRDefault="00761389" w:rsidP="007613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61389" w:rsidRDefault="00761389" w:rsidP="007613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761389" w:rsidRDefault="00761389" w:rsidP="007613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FD5906" w:rsidRDefault="00FD5906" w:rsidP="00FD59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5906" w:rsidRDefault="00FD5906" w:rsidP="00FD5906">
      <w:pPr>
        <w:spacing w:after="0"/>
        <w:rPr>
          <w:rFonts w:ascii="Times New Roman" w:hAnsi="Times New Roman" w:cs="Times New Roman"/>
          <w:sz w:val="28"/>
        </w:rPr>
      </w:pPr>
    </w:p>
    <w:p w:rsidR="00761389" w:rsidRDefault="008E3860" w:rsidP="007613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81267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89" w:rsidRDefault="00761389" w:rsidP="00761389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61389" w:rsidRDefault="00761389" w:rsidP="00761389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FD5906" w:rsidRDefault="00FD5906" w:rsidP="00FD59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628E" w:rsidRDefault="00FD5906" w:rsidP="00FD59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  <w:r w:rsidR="004662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«Геометрия»</w:t>
      </w:r>
    </w:p>
    <w:p w:rsidR="00FD5906" w:rsidRPr="00F86D56" w:rsidRDefault="00FA0B14" w:rsidP="00FD590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для 8 а, б, в, г, </w:t>
      </w:r>
      <w:proofErr w:type="spellStart"/>
      <w:r>
        <w:rPr>
          <w:rFonts w:ascii="Times New Roman" w:hAnsi="Times New Roman" w:cs="Times New Roman"/>
          <w:b/>
          <w:sz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и </w:t>
      </w:r>
      <w:r w:rsidR="00FD5906">
        <w:rPr>
          <w:rFonts w:ascii="Times New Roman" w:hAnsi="Times New Roman" w:cs="Times New Roman"/>
          <w:b/>
          <w:sz w:val="28"/>
        </w:rPr>
        <w:t xml:space="preserve"> классов</w:t>
      </w:r>
    </w:p>
    <w:p w:rsidR="00761389" w:rsidRPr="00555B45" w:rsidRDefault="00761389" w:rsidP="007613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1389" w:rsidRPr="00555B45" w:rsidRDefault="00761389" w:rsidP="00761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61389" w:rsidRPr="00555B45" w:rsidRDefault="00761389" w:rsidP="00761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</w:t>
      </w:r>
    </w:p>
    <w:p w:rsidR="00761389" w:rsidRPr="00555B45" w:rsidRDefault="00761389" w:rsidP="00761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761389" w:rsidRPr="00555B45" w:rsidRDefault="00761389" w:rsidP="00761389">
      <w:pPr>
        <w:rPr>
          <w:rFonts w:ascii="Times New Roman" w:hAnsi="Times New Roman" w:cs="Times New Roman"/>
          <w:sz w:val="28"/>
          <w:szCs w:val="28"/>
        </w:rPr>
      </w:pPr>
    </w:p>
    <w:p w:rsidR="004F7553" w:rsidRPr="005206D6" w:rsidRDefault="004F7553" w:rsidP="004F75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5206D6">
        <w:rPr>
          <w:rFonts w:ascii="Times New Roman" w:hAnsi="Times New Roman" w:cs="Times New Roman"/>
          <w:sz w:val="28"/>
        </w:rPr>
        <w:t>Составители:</w:t>
      </w:r>
    </w:p>
    <w:p w:rsidR="004F7553" w:rsidRDefault="004F7553" w:rsidP="004F7553">
      <w:pPr>
        <w:spacing w:after="0"/>
        <w:jc w:val="right"/>
        <w:rPr>
          <w:rFonts w:ascii="Times New Roman" w:hAnsi="Times New Roman" w:cs="Times New Roman"/>
          <w:sz w:val="28"/>
        </w:rPr>
      </w:pPr>
      <w:r w:rsidRPr="005206D6">
        <w:rPr>
          <w:rFonts w:ascii="Times New Roman" w:hAnsi="Times New Roman" w:cs="Times New Roman"/>
          <w:sz w:val="28"/>
        </w:rPr>
        <w:t xml:space="preserve">Пысина О. В., </w:t>
      </w:r>
    </w:p>
    <w:p w:rsidR="00D47418" w:rsidRDefault="00D47418" w:rsidP="004F75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ГригорьеваВ.А</w:t>
      </w:r>
      <w:proofErr w:type="spellEnd"/>
      <w:r>
        <w:rPr>
          <w:rFonts w:ascii="Times New Roman" w:hAnsi="Times New Roman" w:cs="Times New Roman"/>
          <w:sz w:val="28"/>
        </w:rPr>
        <w:t>.,</w:t>
      </w:r>
    </w:p>
    <w:p w:rsidR="00D47418" w:rsidRDefault="00D47418" w:rsidP="004F75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Грачева Н.Г.,</w:t>
      </w:r>
    </w:p>
    <w:p w:rsidR="004F7553" w:rsidRDefault="004F7553" w:rsidP="004F755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Дицкая</w:t>
      </w:r>
      <w:proofErr w:type="spellEnd"/>
      <w:r>
        <w:rPr>
          <w:rFonts w:ascii="Times New Roman" w:hAnsi="Times New Roman" w:cs="Times New Roman"/>
          <w:sz w:val="28"/>
        </w:rPr>
        <w:t xml:space="preserve"> И. К.,</w:t>
      </w:r>
    </w:p>
    <w:p w:rsidR="00706EC4" w:rsidRDefault="00FD5906" w:rsidP="00706EC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Колкова</w:t>
      </w:r>
      <w:proofErr w:type="spellEnd"/>
      <w:r>
        <w:rPr>
          <w:rFonts w:ascii="Times New Roman" w:hAnsi="Times New Roman" w:cs="Times New Roman"/>
          <w:sz w:val="28"/>
        </w:rPr>
        <w:t xml:space="preserve"> Л. А.</w:t>
      </w:r>
    </w:p>
    <w:p w:rsidR="00761389" w:rsidRDefault="00761389" w:rsidP="0076138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61389" w:rsidRDefault="00761389" w:rsidP="007613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6138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D47418">
        <w:rPr>
          <w:rFonts w:ascii="Times New Roman" w:hAnsi="Times New Roman" w:cs="Times New Roman"/>
          <w:sz w:val="28"/>
        </w:rPr>
        <w:t>21</w:t>
      </w:r>
      <w:r w:rsidRPr="00555B45">
        <w:rPr>
          <w:rFonts w:ascii="Times New Roman" w:hAnsi="Times New Roman" w:cs="Times New Roman"/>
          <w:sz w:val="28"/>
        </w:rPr>
        <w:t>-20</w:t>
      </w:r>
      <w:r w:rsidR="00D47418"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76138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6138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6138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761389" w:rsidSect="0049236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1389" w:rsidRPr="00137C37" w:rsidRDefault="00761389" w:rsidP="00761389">
      <w:pPr>
        <w:pStyle w:val="a6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761389" w:rsidRPr="00137C37" w:rsidRDefault="00761389" w:rsidP="0076138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«Геометрия» в 8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761389" w:rsidRPr="00137C37" w:rsidRDefault="00761389" w:rsidP="0076138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1389" w:rsidRPr="00137C37" w:rsidRDefault="00761389" w:rsidP="0076138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Геометрия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</w:t>
      </w:r>
      <w:r w:rsidR="00806119">
        <w:rPr>
          <w:rFonts w:eastAsiaTheme="minorHAnsi"/>
          <w:sz w:val="28"/>
          <w:szCs w:val="28"/>
          <w:lang w:eastAsia="en-US"/>
        </w:rPr>
        <w:t>10</w:t>
      </w:r>
    </w:p>
    <w:p w:rsidR="00761389" w:rsidRPr="00573CB3" w:rsidRDefault="00761389" w:rsidP="0076138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</w:t>
      </w:r>
      <w:r w:rsidR="00806119">
        <w:rPr>
          <w:sz w:val="28"/>
          <w:szCs w:val="28"/>
        </w:rPr>
        <w:t>1</w:t>
      </w:r>
    </w:p>
    <w:p w:rsidR="00761389" w:rsidRPr="00BE0C2F" w:rsidRDefault="00761389" w:rsidP="0076138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</w:t>
      </w:r>
      <w:r w:rsidR="00806119">
        <w:rPr>
          <w:kern w:val="2"/>
          <w:sz w:val="28"/>
          <w:szCs w:val="28"/>
          <w:lang w:eastAsia="ru-RU"/>
        </w:rPr>
        <w:t>2</w:t>
      </w:r>
    </w:p>
    <w:p w:rsidR="00761389" w:rsidRDefault="00761389" w:rsidP="0076138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761389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обеспечение……………1</w:t>
      </w:r>
      <w:r w:rsidR="00806119">
        <w:rPr>
          <w:kern w:val="2"/>
          <w:sz w:val="28"/>
          <w:szCs w:val="28"/>
          <w:lang w:eastAsia="ru-RU"/>
        </w:rPr>
        <w:t>7</w:t>
      </w:r>
    </w:p>
    <w:p w:rsidR="00761389" w:rsidRPr="008770B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Геометрия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 / А. Г. </w:t>
      </w:r>
      <w:proofErr w:type="gram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Мерзляк</w:t>
      </w:r>
      <w:proofErr w:type="gram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В. Б.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2018.</w:t>
      </w:r>
    </w:p>
    <w:p w:rsidR="00761389" w:rsidRDefault="00761389" w:rsidP="007613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8 классе на изучение курса отводится 68 часов из расчёта 2 часа в неделю.</w:t>
      </w:r>
    </w:p>
    <w:p w:rsidR="00806119" w:rsidRPr="00DE2150" w:rsidRDefault="00806119" w:rsidP="00806119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>: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06119" w:rsidRDefault="00806119" w:rsidP="00806119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806119" w:rsidRPr="00DE2150" w:rsidRDefault="00806119" w:rsidP="00806119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геометрии</w:t>
      </w:r>
      <w:r w:rsidRPr="00DE2150">
        <w:rPr>
          <w:sz w:val="28"/>
          <w:szCs w:val="28"/>
        </w:rPr>
        <w:t xml:space="preserve"> в основной школе являются: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806119" w:rsidRPr="00DE2150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Геометрия» условий для овладения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06119" w:rsidRPr="00BA76C5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в процессе изучения предмета «</w:t>
      </w:r>
      <w:r>
        <w:rPr>
          <w:rFonts w:ascii="Times New Roman" w:hAnsi="Times New Roman" w:cs="Times New Roman"/>
          <w:color w:val="auto"/>
          <w:sz w:val="28"/>
          <w:szCs w:val="28"/>
        </w:rPr>
        <w:t>Геометрия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806119" w:rsidRPr="00BA76C5" w:rsidRDefault="00806119" w:rsidP="00806119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761389" w:rsidRDefault="00761389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0A1085" w:rsidRDefault="00555B4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</w:t>
      </w:r>
      <w:r w:rsidR="000A1085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AA2C34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8</w:t>
      </w:r>
      <w:r w:rsid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A1085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0A1085" w:rsidRDefault="000A108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F675A0" w:rsidRPr="00F675A0" w:rsidRDefault="00F675A0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F675A0" w:rsidRPr="00F675A0" w:rsidRDefault="00F675A0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F675A0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F675A0" w:rsidRPr="00F675A0" w:rsidRDefault="00F675A0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r w:rsidRPr="00F675A0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F675A0" w:rsidRPr="00F675A0" w:rsidRDefault="00F675A0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F675A0" w:rsidRPr="00F675A0" w:rsidRDefault="00F675A0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0A1085" w:rsidRDefault="000A1085" w:rsidP="009F094A">
      <w:pPr>
        <w:pStyle w:val="a6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 w:rsidRPr="00B71848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71848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7)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lastRenderedPageBreak/>
        <w:t>или вероятностной информации;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8) умение выдвигать гипотезы при решении задачи, понимать необходимость их проверки;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9) понимание сущности алгоритмических предписаний и умение действовать в соответствии с предложенным алгоритмом;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10) умение иллюстрировать изученные понятия и свойства фигур, опровергать неверные утверждения;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11)первоначальные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B71848" w:rsidRPr="00B71848" w:rsidRDefault="00B71848" w:rsidP="009F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848">
        <w:rPr>
          <w:rFonts w:ascii="Times New Roman" w:hAnsi="Times New Roman" w:cs="Times New Roman"/>
          <w:sz w:val="28"/>
          <w:szCs w:val="28"/>
        </w:rPr>
        <w:t>12) умение видеть геометрическую задачу в контексте проблемной ситуации в других дисциплинах, в окружающей жизни.</w:t>
      </w:r>
    </w:p>
    <w:p w:rsidR="000A1085" w:rsidRPr="000A1085" w:rsidRDefault="000A108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1) осознание значения математики в повседневной жизни</w:t>
      </w:r>
      <w:r w:rsidR="00632A6F">
        <w:rPr>
          <w:rFonts w:ascii="Times New Roman" w:hAnsi="Times New Roman" w:cs="Times New Roman"/>
          <w:sz w:val="28"/>
          <w:szCs w:val="28"/>
        </w:rPr>
        <w:t xml:space="preserve"> </w:t>
      </w:r>
      <w:r w:rsidRPr="00391235">
        <w:rPr>
          <w:rFonts w:ascii="Times New Roman" w:hAnsi="Times New Roman" w:cs="Times New Roman"/>
          <w:sz w:val="28"/>
          <w:szCs w:val="28"/>
        </w:rPr>
        <w:t>человека;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</w:t>
      </w:r>
      <w:r w:rsidR="00632A6F">
        <w:rPr>
          <w:rFonts w:ascii="Times New Roman" w:hAnsi="Times New Roman" w:cs="Times New Roman"/>
          <w:sz w:val="28"/>
          <w:szCs w:val="28"/>
        </w:rPr>
        <w:t xml:space="preserve"> </w:t>
      </w:r>
      <w:r w:rsidRPr="00391235">
        <w:rPr>
          <w:rFonts w:ascii="Times New Roman" w:hAnsi="Times New Roman" w:cs="Times New Roman"/>
          <w:sz w:val="28"/>
          <w:szCs w:val="28"/>
        </w:rPr>
        <w:t>значимости для развития цивилизации;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6C71E8" w:rsidRPr="006C71E8" w:rsidRDefault="006C71E8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1E8">
        <w:rPr>
          <w:rFonts w:ascii="Times New Roman" w:hAnsi="Times New Roman" w:cs="Times New Roman"/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фигур;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lastRenderedPageBreak/>
        <w:t>• распознавать и изображать равные, симметричные и подобные фигуры;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выполнять построения геометрических фигур с помощью циркуля и линейки;</w:t>
      </w:r>
    </w:p>
    <w:p w:rsidR="00391235" w:rsidRPr="00391235" w:rsidRDefault="00391235" w:rsidP="009F094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проводить практические расчёты.</w:t>
      </w:r>
    </w:p>
    <w:p w:rsidR="00391235" w:rsidRPr="00A61319" w:rsidRDefault="00391235" w:rsidP="00A6131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99" w:rsidRPr="00A61319" w:rsidRDefault="00452B99" w:rsidP="00A61319">
      <w:pPr>
        <w:pStyle w:val="a6"/>
        <w:spacing w:line="360" w:lineRule="auto"/>
        <w:rPr>
          <w:b/>
          <w:i/>
          <w:iCs/>
          <w:sz w:val="28"/>
          <w:szCs w:val="28"/>
          <w:u w:val="single"/>
        </w:rPr>
      </w:pPr>
      <w:r w:rsidRPr="00A61319">
        <w:rPr>
          <w:b/>
          <w:i/>
          <w:iCs/>
          <w:sz w:val="28"/>
          <w:szCs w:val="28"/>
          <w:u w:val="single"/>
        </w:rPr>
        <w:t>Четырехугольники 22 часа</w:t>
      </w:r>
    </w:p>
    <w:p w:rsidR="00452B99" w:rsidRPr="00A61319" w:rsidRDefault="00452B99" w:rsidP="00A613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Пояснять</w:t>
      </w:r>
      <w:r w:rsidRPr="00A61319">
        <w:rPr>
          <w:sz w:val="28"/>
          <w:szCs w:val="28"/>
        </w:rPr>
        <w:t>, что такое четырёхугольник. Описывать элементы четырёхугольника.</w:t>
      </w:r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 xml:space="preserve">Распознавать </w:t>
      </w:r>
      <w:r w:rsidRPr="00A61319">
        <w:rPr>
          <w:sz w:val="28"/>
          <w:szCs w:val="28"/>
        </w:rPr>
        <w:t>выпуклые и невыпуклые четырёхугольники.</w:t>
      </w:r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 xml:space="preserve">Изображать </w:t>
      </w:r>
      <w:r w:rsidRPr="00A61319">
        <w:rPr>
          <w:sz w:val="28"/>
          <w:szCs w:val="28"/>
        </w:rPr>
        <w:t>и находить на рисунках четырёхугольники разных видов и их элементы.</w:t>
      </w:r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gramStart"/>
      <w:r w:rsidRPr="00A61319">
        <w:rPr>
          <w:iCs/>
          <w:sz w:val="28"/>
          <w:szCs w:val="28"/>
        </w:rPr>
        <w:t>Формулировать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>определения</w:t>
      </w:r>
      <w:r w:rsidRPr="00A61319">
        <w:rPr>
          <w:sz w:val="28"/>
          <w:szCs w:val="28"/>
        </w:rPr>
        <w:t xml:space="preserve"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 </w:t>
      </w:r>
      <w:r w:rsidRPr="00A61319">
        <w:rPr>
          <w:iCs/>
          <w:sz w:val="28"/>
          <w:szCs w:val="28"/>
        </w:rPr>
        <w:t>свойства</w:t>
      </w:r>
      <w:r w:rsidRPr="00A61319">
        <w:rPr>
          <w:sz w:val="28"/>
          <w:szCs w:val="28"/>
        </w:rPr>
        <w:t xml:space="preserve">: параллелограмма, прямоугольника, ромба, квадрата, средних линий треугольника и трапеции, вписанного угла, вписанного и описанного четырёхугольников; </w:t>
      </w:r>
      <w:r w:rsidRPr="00A61319">
        <w:rPr>
          <w:iCs/>
          <w:sz w:val="28"/>
          <w:szCs w:val="28"/>
        </w:rPr>
        <w:t>признаки</w:t>
      </w:r>
      <w:r w:rsidRPr="00A61319">
        <w:rPr>
          <w:sz w:val="28"/>
          <w:szCs w:val="28"/>
        </w:rPr>
        <w:t>: параллелограмма, прямоугольника, ромба, вписанного и описанного четырёхугольников.</w:t>
      </w:r>
      <w:proofErr w:type="gramEnd"/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Доказывать</w:t>
      </w:r>
      <w:r w:rsidRPr="00A61319">
        <w:rPr>
          <w:sz w:val="28"/>
          <w:szCs w:val="28"/>
        </w:rPr>
        <w:t xml:space="preserve">: теоремы о сумме углов четырёхугольника, о градусной мере вписанного угла, </w:t>
      </w:r>
      <w:proofErr w:type="spellStart"/>
      <w:r w:rsidRPr="00A61319">
        <w:rPr>
          <w:sz w:val="28"/>
          <w:szCs w:val="28"/>
        </w:rPr>
        <w:t>o</w:t>
      </w:r>
      <w:proofErr w:type="spellEnd"/>
      <w:r w:rsidRPr="00A61319">
        <w:rPr>
          <w:sz w:val="28"/>
          <w:szCs w:val="28"/>
        </w:rPr>
        <w:t xml:space="preserve"> свойствах и признаках параллелограмма, прямоугольника, ромба, вписанного и описанного четырёхугольников.</w:t>
      </w:r>
    </w:p>
    <w:p w:rsidR="00452B99" w:rsidRPr="00A61319" w:rsidRDefault="00452B99" w:rsidP="00A61319">
      <w:pPr>
        <w:pStyle w:val="a6"/>
        <w:numPr>
          <w:ilvl w:val="0"/>
          <w:numId w:val="17"/>
        </w:numPr>
        <w:suppressAutoHyphens w:val="0"/>
        <w:spacing w:line="360" w:lineRule="auto"/>
        <w:jc w:val="both"/>
        <w:rPr>
          <w:iCs/>
          <w:sz w:val="28"/>
          <w:szCs w:val="28"/>
          <w:u w:val="single"/>
        </w:rPr>
      </w:pPr>
      <w:r w:rsidRPr="00A61319">
        <w:rPr>
          <w:iCs/>
          <w:sz w:val="28"/>
          <w:szCs w:val="28"/>
        </w:rPr>
        <w:t xml:space="preserve">Применять </w:t>
      </w:r>
      <w:r w:rsidRPr="00A61319">
        <w:rPr>
          <w:sz w:val="28"/>
          <w:szCs w:val="28"/>
        </w:rPr>
        <w:t>изученные определения, свойства и признаки к решению задач</w:t>
      </w:r>
      <w:r w:rsidR="00A61319">
        <w:rPr>
          <w:sz w:val="28"/>
          <w:szCs w:val="28"/>
        </w:rPr>
        <w:t>.</w:t>
      </w:r>
    </w:p>
    <w:p w:rsidR="00452B99" w:rsidRPr="00A61319" w:rsidRDefault="00452B99" w:rsidP="00A61319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2B99" w:rsidRPr="00A61319" w:rsidRDefault="00452B99" w:rsidP="00A61319">
      <w:pPr>
        <w:pStyle w:val="Default"/>
        <w:numPr>
          <w:ilvl w:val="0"/>
          <w:numId w:val="18"/>
        </w:numPr>
        <w:spacing w:line="360" w:lineRule="auto"/>
        <w:ind w:right="-144"/>
        <w:jc w:val="both"/>
        <w:rPr>
          <w:sz w:val="28"/>
          <w:szCs w:val="28"/>
        </w:rPr>
      </w:pPr>
      <w:r w:rsidRPr="00A61319">
        <w:rPr>
          <w:sz w:val="28"/>
          <w:szCs w:val="28"/>
        </w:rPr>
        <w:lastRenderedPageBreak/>
        <w:t>Научиться пользоваться языком геометрии для описания предметов окружающего мира.</w:t>
      </w:r>
    </w:p>
    <w:p w:rsidR="00452B99" w:rsidRPr="00A61319" w:rsidRDefault="00452B99" w:rsidP="00A61319">
      <w:pPr>
        <w:pStyle w:val="Default"/>
        <w:numPr>
          <w:ilvl w:val="0"/>
          <w:numId w:val="18"/>
        </w:numPr>
        <w:spacing w:line="360" w:lineRule="auto"/>
        <w:ind w:right="-144"/>
        <w:jc w:val="both"/>
        <w:rPr>
          <w:sz w:val="28"/>
          <w:szCs w:val="28"/>
        </w:rPr>
      </w:pPr>
      <w:r w:rsidRPr="00A61319">
        <w:rPr>
          <w:sz w:val="28"/>
          <w:szCs w:val="28"/>
        </w:rPr>
        <w:t>Научиться владеть практическими навыками использования геометрических инструментов для изображения фигур.</w:t>
      </w:r>
    </w:p>
    <w:p w:rsidR="00452B99" w:rsidRPr="00A61319" w:rsidRDefault="00452B99" w:rsidP="00A61319">
      <w:pPr>
        <w:pStyle w:val="Default"/>
        <w:numPr>
          <w:ilvl w:val="0"/>
          <w:numId w:val="18"/>
        </w:numPr>
        <w:spacing w:line="360" w:lineRule="auto"/>
        <w:ind w:right="-144"/>
        <w:jc w:val="both"/>
        <w:rPr>
          <w:sz w:val="28"/>
          <w:szCs w:val="28"/>
        </w:rPr>
      </w:pPr>
      <w:r w:rsidRPr="00A61319">
        <w:rPr>
          <w:sz w:val="28"/>
          <w:szCs w:val="28"/>
        </w:rPr>
        <w:t>Научиться решать задачи на доказательство,  применяя изученные свойства фигур и проводя аргументацию в ходе решения задач.</w:t>
      </w:r>
    </w:p>
    <w:p w:rsidR="00452B99" w:rsidRPr="00A61319" w:rsidRDefault="00452B99" w:rsidP="00A613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6131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Подобие треугольников 16 часов</w:t>
      </w:r>
    </w:p>
    <w:p w:rsidR="00452B99" w:rsidRPr="00A61319" w:rsidRDefault="00452B99" w:rsidP="00A613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452B99" w:rsidRPr="00A61319" w:rsidRDefault="00452B99" w:rsidP="00A61319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</w:rPr>
      </w:pPr>
      <w:r w:rsidRPr="00A61319">
        <w:rPr>
          <w:iCs/>
          <w:sz w:val="28"/>
          <w:szCs w:val="28"/>
        </w:rPr>
        <w:t>Формулировать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 xml:space="preserve">определение </w:t>
      </w:r>
      <w:r w:rsidRPr="00A61319">
        <w:rPr>
          <w:sz w:val="28"/>
          <w:szCs w:val="28"/>
        </w:rPr>
        <w:t xml:space="preserve">подобных треугольников; свойства: медиан треугольника, биссектрисы треугольника, пересекающихся хорд, касательной и секущей; </w:t>
      </w:r>
      <w:r w:rsidRPr="00A61319">
        <w:rPr>
          <w:iCs/>
          <w:sz w:val="28"/>
          <w:szCs w:val="28"/>
        </w:rPr>
        <w:t xml:space="preserve">признаки </w:t>
      </w:r>
      <w:r w:rsidRPr="00A61319">
        <w:rPr>
          <w:sz w:val="28"/>
          <w:szCs w:val="28"/>
        </w:rPr>
        <w:t>подобия треугольников.</w:t>
      </w:r>
    </w:p>
    <w:p w:rsidR="00452B99" w:rsidRPr="00A61319" w:rsidRDefault="00452B99" w:rsidP="00A61319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Доказывать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>теоремы</w:t>
      </w:r>
      <w:r w:rsidRPr="00A61319">
        <w:rPr>
          <w:sz w:val="28"/>
          <w:szCs w:val="28"/>
        </w:rPr>
        <w:t xml:space="preserve">: Фалеса, о пропорциональных отрезках, о свойствах медиан треугольника, биссектрисы треугольника; </w:t>
      </w:r>
      <w:r w:rsidRPr="00A61319">
        <w:rPr>
          <w:iCs/>
          <w:sz w:val="28"/>
          <w:szCs w:val="28"/>
        </w:rPr>
        <w:t>свойства</w:t>
      </w:r>
      <w:r w:rsidRPr="00A61319">
        <w:rPr>
          <w:sz w:val="28"/>
          <w:szCs w:val="28"/>
        </w:rPr>
        <w:t xml:space="preserve">: пересекающихся хорд, касательной и секущей; </w:t>
      </w:r>
      <w:r w:rsidRPr="00A61319">
        <w:rPr>
          <w:iCs/>
          <w:sz w:val="28"/>
          <w:szCs w:val="28"/>
        </w:rPr>
        <w:t xml:space="preserve">признаки </w:t>
      </w:r>
      <w:r w:rsidRPr="00A61319">
        <w:rPr>
          <w:sz w:val="28"/>
          <w:szCs w:val="28"/>
        </w:rPr>
        <w:t>подобия треугольников.</w:t>
      </w:r>
    </w:p>
    <w:p w:rsidR="00452B99" w:rsidRPr="00A61319" w:rsidRDefault="00452B99" w:rsidP="00A61319">
      <w:pPr>
        <w:pStyle w:val="a6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u w:val="single"/>
        </w:rPr>
      </w:pPr>
      <w:r w:rsidRPr="00A61319">
        <w:rPr>
          <w:iCs/>
          <w:sz w:val="28"/>
          <w:szCs w:val="28"/>
        </w:rPr>
        <w:t xml:space="preserve">Применять </w:t>
      </w:r>
      <w:r w:rsidRPr="00A61319">
        <w:rPr>
          <w:sz w:val="28"/>
          <w:szCs w:val="28"/>
        </w:rPr>
        <w:t>изученные определения, свойства и признаки к решению задач</w:t>
      </w:r>
      <w:r w:rsidR="00A61319">
        <w:rPr>
          <w:sz w:val="28"/>
          <w:szCs w:val="28"/>
        </w:rPr>
        <w:t>.</w:t>
      </w:r>
    </w:p>
    <w:p w:rsidR="00452B99" w:rsidRPr="00A61319" w:rsidRDefault="00452B99" w:rsidP="00A61319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iCs/>
          <w:sz w:val="28"/>
          <w:szCs w:val="28"/>
        </w:rPr>
        <w:t>Научиться решать задачи на доказательство, применяя дополнительные признаки подобия.</w:t>
      </w:r>
    </w:p>
    <w:p w:rsidR="00452B99" w:rsidRPr="00A61319" w:rsidRDefault="00452B99" w:rsidP="00A6131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Решение прямоугольных треугольников 14 часов</w:t>
      </w:r>
    </w:p>
    <w:p w:rsidR="00452B99" w:rsidRPr="00A61319" w:rsidRDefault="00452B99" w:rsidP="00A613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Формулировать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>определения</w:t>
      </w:r>
      <w:r w:rsidRPr="00A61319">
        <w:rPr>
          <w:sz w:val="28"/>
          <w:szCs w:val="28"/>
        </w:rPr>
        <w:t xml:space="preserve">: синуса, косинуса, тангенса, котангенса острого угла прямоугольного треугольника; </w:t>
      </w:r>
      <w:r w:rsidRPr="00A61319">
        <w:rPr>
          <w:iCs/>
          <w:sz w:val="28"/>
          <w:szCs w:val="28"/>
        </w:rPr>
        <w:t>свойства</w:t>
      </w:r>
      <w:r w:rsidRPr="00A61319">
        <w:rPr>
          <w:sz w:val="28"/>
          <w:szCs w:val="28"/>
        </w:rPr>
        <w:t>: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lastRenderedPageBreak/>
        <w:t xml:space="preserve">Записывать </w:t>
      </w:r>
      <w:r w:rsidRPr="00A61319">
        <w:rPr>
          <w:sz w:val="28"/>
          <w:szCs w:val="28"/>
        </w:rPr>
        <w:t>тригонометрические формулы, выражающие связь между тригонометрическими функциями одного и того же острого угла.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</w:rPr>
      </w:pPr>
      <w:r w:rsidRPr="00A61319">
        <w:rPr>
          <w:iCs/>
          <w:sz w:val="28"/>
          <w:szCs w:val="28"/>
        </w:rPr>
        <w:t xml:space="preserve">Решать </w:t>
      </w:r>
      <w:r w:rsidRPr="00A61319">
        <w:rPr>
          <w:sz w:val="28"/>
          <w:szCs w:val="28"/>
        </w:rPr>
        <w:t>прямоугольные треугольники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Доказывать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 xml:space="preserve">теорему </w:t>
      </w:r>
      <w:r w:rsidRPr="00A61319">
        <w:rPr>
          <w:sz w:val="28"/>
          <w:szCs w:val="28"/>
        </w:rPr>
        <w:t xml:space="preserve">о метрических соотношениях в прямоугольном треугольнике, теорему Пифагора; </w:t>
      </w:r>
      <w:r w:rsidRPr="00A61319">
        <w:rPr>
          <w:iCs/>
          <w:sz w:val="28"/>
          <w:szCs w:val="28"/>
        </w:rPr>
        <w:t>формулы</w:t>
      </w:r>
      <w:r w:rsidRPr="00A61319">
        <w:rPr>
          <w:sz w:val="28"/>
          <w:szCs w:val="28"/>
        </w:rPr>
        <w:t>, связывающие синус, косинус, тангенс, котангенс одного и того же острого угла.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 xml:space="preserve">Выводить </w:t>
      </w:r>
      <w:r w:rsidRPr="00A61319">
        <w:rPr>
          <w:sz w:val="28"/>
          <w:szCs w:val="28"/>
        </w:rPr>
        <w:t>основное тригонометрическое тождество и значения синуса, косинуса, тангенса и котангенса для углов 30°, 45°, 60°.</w:t>
      </w:r>
    </w:p>
    <w:p w:rsidR="00452B99" w:rsidRPr="00A61319" w:rsidRDefault="00452B99" w:rsidP="00A61319">
      <w:pPr>
        <w:pStyle w:val="a6"/>
        <w:numPr>
          <w:ilvl w:val="0"/>
          <w:numId w:val="20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bCs/>
          <w:sz w:val="28"/>
          <w:szCs w:val="28"/>
          <w:u w:val="single"/>
        </w:rPr>
      </w:pPr>
      <w:r w:rsidRPr="00A61319">
        <w:rPr>
          <w:iCs/>
          <w:sz w:val="28"/>
          <w:szCs w:val="28"/>
        </w:rPr>
        <w:t xml:space="preserve">Применять </w:t>
      </w:r>
      <w:r w:rsidRPr="00A61319">
        <w:rPr>
          <w:sz w:val="28"/>
          <w:szCs w:val="28"/>
        </w:rPr>
        <w:t>изученные определения, теоремы и формулы к решению задач</w:t>
      </w:r>
      <w:r w:rsidR="00A61319">
        <w:rPr>
          <w:sz w:val="28"/>
          <w:szCs w:val="28"/>
        </w:rPr>
        <w:t>.</w:t>
      </w:r>
    </w:p>
    <w:p w:rsidR="00452B99" w:rsidRPr="00A61319" w:rsidRDefault="00452B99" w:rsidP="00A61319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2B99" w:rsidRPr="00A61319" w:rsidRDefault="00452B99" w:rsidP="00A61319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i/>
          <w:iCs/>
          <w:sz w:val="28"/>
          <w:szCs w:val="28"/>
        </w:rPr>
      </w:pPr>
      <w:r w:rsidRPr="00A61319">
        <w:rPr>
          <w:sz w:val="28"/>
          <w:szCs w:val="28"/>
        </w:rPr>
        <w:t>Научиться находить  элементы прямоугольного треугольника, используя тригонометрические функции.</w:t>
      </w:r>
    </w:p>
    <w:p w:rsidR="00452B99" w:rsidRPr="00A61319" w:rsidRDefault="00452B99" w:rsidP="00A6131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Многоугольники. Площадь многоугольника 10 часов</w:t>
      </w:r>
    </w:p>
    <w:p w:rsidR="00452B99" w:rsidRPr="00A61319" w:rsidRDefault="00452B99" w:rsidP="00A613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452B99" w:rsidRPr="00A61319" w:rsidRDefault="00452B99" w:rsidP="00A61319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Пояснять</w:t>
      </w:r>
      <w:r w:rsidRPr="00A61319">
        <w:rPr>
          <w:sz w:val="28"/>
          <w:szCs w:val="28"/>
        </w:rPr>
        <w:t>, 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</w:r>
    </w:p>
    <w:p w:rsidR="00452B99" w:rsidRPr="00A61319" w:rsidRDefault="00452B99" w:rsidP="00A61319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Формулировать</w:t>
      </w:r>
      <w:r w:rsidRPr="00A61319">
        <w:rPr>
          <w:sz w:val="28"/>
          <w:szCs w:val="28"/>
        </w:rPr>
        <w:t xml:space="preserve">: </w:t>
      </w:r>
      <w:r w:rsidRPr="00A61319">
        <w:rPr>
          <w:iCs/>
          <w:sz w:val="28"/>
          <w:szCs w:val="28"/>
        </w:rPr>
        <w:t>определения</w:t>
      </w:r>
      <w:r w:rsidRPr="00A61319">
        <w:rPr>
          <w:sz w:val="28"/>
          <w:szCs w:val="28"/>
        </w:rPr>
        <w:t xml:space="preserve">: вписанного и описанного многоугольников, площади многоугольника, равновеликих многоугольников; </w:t>
      </w:r>
      <w:r w:rsidRPr="00A61319">
        <w:rPr>
          <w:iCs/>
          <w:sz w:val="28"/>
          <w:szCs w:val="28"/>
        </w:rPr>
        <w:t xml:space="preserve">основные свойства </w:t>
      </w:r>
      <w:r w:rsidRPr="00A61319">
        <w:rPr>
          <w:sz w:val="28"/>
          <w:szCs w:val="28"/>
        </w:rPr>
        <w:t>площади многоугольника.</w:t>
      </w:r>
    </w:p>
    <w:p w:rsidR="00452B99" w:rsidRPr="00A61319" w:rsidRDefault="00452B99" w:rsidP="00A61319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61319">
        <w:rPr>
          <w:iCs/>
          <w:sz w:val="28"/>
          <w:szCs w:val="28"/>
        </w:rPr>
        <w:t>Доказывать</w:t>
      </w:r>
      <w:r w:rsidRPr="00A61319">
        <w:rPr>
          <w:sz w:val="28"/>
          <w:szCs w:val="28"/>
        </w:rPr>
        <w:t xml:space="preserve">: теоремы о сумме углов выпуклого </w:t>
      </w:r>
      <w:r w:rsidRPr="00A61319">
        <w:rPr>
          <w:iCs/>
          <w:sz w:val="28"/>
          <w:szCs w:val="28"/>
        </w:rPr>
        <w:t>n</w:t>
      </w:r>
      <w:r w:rsidRPr="00A61319">
        <w:rPr>
          <w:sz w:val="28"/>
          <w:szCs w:val="28"/>
        </w:rPr>
        <w:t>-угольника, площади прямоугольника, площади треугольника, площади трапеции.</w:t>
      </w:r>
    </w:p>
    <w:p w:rsidR="00452B99" w:rsidRPr="00A61319" w:rsidRDefault="00452B99" w:rsidP="00A61319">
      <w:pPr>
        <w:pStyle w:val="a6"/>
        <w:numPr>
          <w:ilvl w:val="0"/>
          <w:numId w:val="21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A61319">
        <w:rPr>
          <w:iCs/>
          <w:sz w:val="28"/>
          <w:szCs w:val="28"/>
        </w:rPr>
        <w:lastRenderedPageBreak/>
        <w:t xml:space="preserve">Применять </w:t>
      </w:r>
      <w:r w:rsidRPr="00A61319">
        <w:rPr>
          <w:sz w:val="28"/>
          <w:szCs w:val="28"/>
        </w:rPr>
        <w:t>изученные определения, теоремы и формулы к решению задач</w:t>
      </w:r>
      <w:r w:rsidR="00A61319">
        <w:rPr>
          <w:sz w:val="28"/>
          <w:szCs w:val="28"/>
        </w:rPr>
        <w:t>.</w:t>
      </w:r>
    </w:p>
    <w:p w:rsidR="00452B99" w:rsidRPr="00A61319" w:rsidRDefault="00452B99" w:rsidP="00A61319">
      <w:pPr>
        <w:pStyle w:val="a6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1319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2B99" w:rsidRPr="00A61319" w:rsidRDefault="00452B99" w:rsidP="00A61319">
      <w:pPr>
        <w:pStyle w:val="a6"/>
        <w:numPr>
          <w:ilvl w:val="0"/>
          <w:numId w:val="22"/>
        </w:numPr>
        <w:suppressAutoHyphens w:val="0"/>
        <w:spacing w:line="360" w:lineRule="auto"/>
        <w:jc w:val="both"/>
        <w:rPr>
          <w:rStyle w:val="FontStyle55"/>
          <w:rFonts w:ascii="Times New Roman" w:hAnsi="Times New Roman" w:cs="Times New Roman"/>
          <w:iCs/>
          <w:sz w:val="28"/>
          <w:szCs w:val="28"/>
        </w:rPr>
      </w:pPr>
      <w:r w:rsidRPr="00A61319">
        <w:rPr>
          <w:rStyle w:val="FontStyle55"/>
          <w:rFonts w:ascii="Times New Roman" w:hAnsi="Times New Roman" w:cs="Times New Roman"/>
          <w:iCs/>
          <w:sz w:val="28"/>
          <w:szCs w:val="28"/>
        </w:rPr>
        <w:t>Научиться решать задачи повышенного уровня сложности.</w:t>
      </w:r>
    </w:p>
    <w:p w:rsidR="000A1085" w:rsidRDefault="000A1085" w:rsidP="00A61319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A2C34">
        <w:rPr>
          <w:rFonts w:ascii="Times New Roman" w:hAnsi="Times New Roman" w:cs="Times New Roman"/>
          <w:b/>
          <w:bCs/>
          <w:kern w:val="2"/>
          <w:sz w:val="28"/>
          <w:szCs w:val="28"/>
        </w:rPr>
        <w:t>(68 часов)</w:t>
      </w:r>
    </w:p>
    <w:p w:rsidR="00EC1976" w:rsidRPr="00A61319" w:rsidRDefault="00EC1976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Четырехугольники - 22 часа</w:t>
      </w:r>
    </w:p>
    <w:p w:rsidR="000847B2" w:rsidRPr="00C77EE9" w:rsidRDefault="000847B2" w:rsidP="00A61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E9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 w:rsidRPr="00C77EE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C77EE9">
        <w:rPr>
          <w:rFonts w:ascii="Times New Roman" w:hAnsi="Times New Roman" w:cs="Times New Roman"/>
          <w:sz w:val="28"/>
          <w:szCs w:val="28"/>
        </w:rPr>
        <w:t xml:space="preserve"> свойства.</w:t>
      </w:r>
      <w:r w:rsidR="00C77EE9">
        <w:rPr>
          <w:rFonts w:ascii="Times New Roman" w:hAnsi="Times New Roman" w:cs="Times New Roman"/>
          <w:sz w:val="28"/>
          <w:szCs w:val="28"/>
        </w:rPr>
        <w:t xml:space="preserve"> </w:t>
      </w:r>
      <w:r w:rsidRPr="00C77EE9">
        <w:rPr>
          <w:rFonts w:ascii="Times New Roman" w:hAnsi="Times New Roman" w:cs="Times New Roman"/>
          <w:sz w:val="28"/>
          <w:szCs w:val="28"/>
        </w:rPr>
        <w:t>Центральные и вписанные углы. Длина окружности. Длина дуги окружности. Градусная мера дуги. Величина вписанного угла. Вписанные и описанные четырёхугольники, их свойства и признаки.</w:t>
      </w:r>
    </w:p>
    <w:p w:rsidR="00C3019A" w:rsidRPr="00A61319" w:rsidRDefault="00C3019A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Подобие треугольников - 16 часов</w:t>
      </w:r>
    </w:p>
    <w:p w:rsidR="00D50EFE" w:rsidRPr="00C77EE9" w:rsidRDefault="000847B2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</w:rPr>
      </w:pPr>
      <w:r w:rsidRPr="00C77EE9">
        <w:rPr>
          <w:rFonts w:ascii="Times New Roman" w:hAnsi="Times New Roman" w:cs="Times New Roman"/>
          <w:sz w:val="28"/>
          <w:szCs w:val="28"/>
        </w:rPr>
        <w:t xml:space="preserve">Теорема Фалеса. </w:t>
      </w:r>
      <w:r w:rsidR="00D50EFE" w:rsidRPr="00C77EE9">
        <w:rPr>
          <w:rFonts w:ascii="Times New Roman" w:hAnsi="Times New Roman" w:cs="Times New Roman"/>
          <w:sz w:val="28"/>
          <w:szCs w:val="28"/>
        </w:rPr>
        <w:t>Подобие фигур.</w:t>
      </w:r>
      <w:r w:rsidRPr="00C77EE9">
        <w:rPr>
          <w:rFonts w:ascii="Times New Roman" w:hAnsi="Times New Roman" w:cs="Times New Roman"/>
          <w:sz w:val="28"/>
          <w:szCs w:val="28"/>
        </w:rPr>
        <w:t xml:space="preserve"> Подобные треугольники. Признаки подобия треугольников.</w:t>
      </w:r>
    </w:p>
    <w:p w:rsidR="00D50EFE" w:rsidRPr="00A61319" w:rsidRDefault="00D50EFE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Решение прямоугольных треугольников – 14 часов</w:t>
      </w:r>
    </w:p>
    <w:p w:rsidR="00D50EFE" w:rsidRPr="00C77EE9" w:rsidRDefault="00D50EFE" w:rsidP="00A61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E9">
        <w:rPr>
          <w:rFonts w:ascii="Times New Roman" w:hAnsi="Times New Roman" w:cs="Times New Roman"/>
          <w:sz w:val="28"/>
          <w:szCs w:val="28"/>
        </w:rPr>
        <w:t>Соотношения между сторонами и углами треугольника. Теорема Пифагора.</w:t>
      </w:r>
      <w:r w:rsidR="00C77EE9" w:rsidRPr="00C77EE9">
        <w:rPr>
          <w:rFonts w:ascii="Times New Roman" w:hAnsi="Times New Roman" w:cs="Times New Roman"/>
          <w:sz w:val="28"/>
          <w:szCs w:val="28"/>
        </w:rPr>
        <w:t xml:space="preserve"> Метрические соотношения в прямоугольном треугольнике. Синус, косинус, тангенс, котангенс острого угла прямоугольного треугольника и углов от 0° до 180°.Формулы, связывающие синус, косинус, тангенс, котангенс одного и того же угла. Решение треугольников.</w:t>
      </w:r>
    </w:p>
    <w:p w:rsidR="00EC1976" w:rsidRPr="00A61319" w:rsidRDefault="00D50EFE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Многоугольники. Площадь многоугольника</w:t>
      </w:r>
      <w:r w:rsid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- </w:t>
      </w: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10</w:t>
      </w:r>
      <w:r w:rsidR="00EC1976"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часов</w:t>
      </w:r>
    </w:p>
    <w:p w:rsidR="00C77EE9" w:rsidRPr="00C77EE9" w:rsidRDefault="00C77EE9" w:rsidP="00A61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E9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 Вписанные и описанные около многоугольника окружности.</w:t>
      </w:r>
    </w:p>
    <w:p w:rsidR="000847B2" w:rsidRPr="00C77EE9" w:rsidRDefault="000847B2" w:rsidP="00A61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E9">
        <w:rPr>
          <w:rFonts w:ascii="Times New Roman" w:hAnsi="Times New Roman" w:cs="Times New Roman"/>
          <w:sz w:val="28"/>
          <w:szCs w:val="28"/>
        </w:rPr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EC1976" w:rsidRPr="00A61319" w:rsidRDefault="00D50EFE" w:rsidP="00A6131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A61319">
        <w:rPr>
          <w:rFonts w:ascii="Times New Roman" w:hAnsi="Times New Roman" w:cs="Times New Roman"/>
          <w:b/>
          <w:i/>
          <w:sz w:val="28"/>
          <w:szCs w:val="28"/>
        </w:rPr>
        <w:t>Повторение и систематизация учебного материала</w:t>
      </w:r>
      <w:r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- 6</w:t>
      </w:r>
      <w:r w:rsidR="00EC1976" w:rsidRPr="00A61319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часов</w:t>
      </w:r>
    </w:p>
    <w:p w:rsidR="000A1085" w:rsidRPr="000A1085" w:rsidRDefault="000A1085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0A1085" w:rsidRPr="000A1085" w:rsidTr="00C42F9A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0D539F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0D539F" w:rsidRPr="000A1085" w:rsidRDefault="00B822A9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>Четырехугольники</w:t>
            </w:r>
          </w:p>
        </w:tc>
        <w:tc>
          <w:tcPr>
            <w:tcW w:w="2410" w:type="dxa"/>
          </w:tcPr>
          <w:p w:rsidR="000D539F" w:rsidRPr="000A1085" w:rsidRDefault="00EC1976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0D539F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0D539F" w:rsidRPr="000A1085" w:rsidRDefault="00EC1976" w:rsidP="00EC19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Подобие треугольников</w:t>
            </w: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D539F" w:rsidRPr="000A1085" w:rsidRDefault="00B822A9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976" w:rsidRPr="000A1085" w:rsidTr="00C42F9A">
        <w:trPr>
          <w:trHeight w:val="341"/>
        </w:trPr>
        <w:tc>
          <w:tcPr>
            <w:tcW w:w="671" w:type="dxa"/>
          </w:tcPr>
          <w:p w:rsidR="00EC1976" w:rsidRPr="000A1085" w:rsidRDefault="00EC1976" w:rsidP="006C7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EC1976" w:rsidRPr="00B822A9" w:rsidRDefault="00EC1976" w:rsidP="006C71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2410" w:type="dxa"/>
          </w:tcPr>
          <w:p w:rsidR="00EC1976" w:rsidRDefault="00EC1976" w:rsidP="006C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D50EFE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539F" w:rsidRPr="000A1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</w:tcPr>
          <w:p w:rsidR="000D539F" w:rsidRPr="000A1085" w:rsidRDefault="00EC1976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 Площадь многоугольника</w:t>
            </w:r>
          </w:p>
        </w:tc>
        <w:tc>
          <w:tcPr>
            <w:tcW w:w="2410" w:type="dxa"/>
          </w:tcPr>
          <w:p w:rsidR="000D539F" w:rsidRPr="000A1085" w:rsidRDefault="00EC1976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22A9" w:rsidRPr="000A1085" w:rsidTr="00C42F9A">
        <w:trPr>
          <w:trHeight w:val="341"/>
        </w:trPr>
        <w:tc>
          <w:tcPr>
            <w:tcW w:w="671" w:type="dxa"/>
          </w:tcPr>
          <w:p w:rsidR="00B822A9" w:rsidRPr="000A1085" w:rsidRDefault="00D50EFE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2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</w:tcPr>
          <w:p w:rsidR="00B822A9" w:rsidRPr="000A1085" w:rsidRDefault="00EC1976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410" w:type="dxa"/>
          </w:tcPr>
          <w:p w:rsidR="00B822A9" w:rsidRDefault="00EC1976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389" w:rsidRPr="000A1085" w:rsidTr="00C42F9A">
        <w:trPr>
          <w:trHeight w:val="341"/>
        </w:trPr>
        <w:tc>
          <w:tcPr>
            <w:tcW w:w="671" w:type="dxa"/>
          </w:tcPr>
          <w:p w:rsidR="00761389" w:rsidRDefault="00761389" w:rsidP="006C7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761389" w:rsidRDefault="00761389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61389" w:rsidRDefault="00761389" w:rsidP="006C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1BC4" w:rsidRDefault="00551BC4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  <w:sectPr w:rsidR="00551BC4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75C" w:rsidRPr="00C3275C" w:rsidRDefault="00C3275C" w:rsidP="004F75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C3275C" w:rsidRPr="00C3275C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EE" w:rsidRDefault="00A60AEE">
      <w:pPr>
        <w:spacing w:after="0" w:line="240" w:lineRule="auto"/>
      </w:pPr>
      <w:r>
        <w:separator/>
      </w:r>
    </w:p>
  </w:endnote>
  <w:endnote w:type="continuationSeparator" w:id="1">
    <w:p w:rsidR="00A60AEE" w:rsidRDefault="00A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630792"/>
      <w:docPartObj>
        <w:docPartGallery w:val="Page Numbers (Bottom of Page)"/>
        <w:docPartUnique/>
      </w:docPartObj>
    </w:sdtPr>
    <w:sdtContent>
      <w:p w:rsidR="0049236E" w:rsidRDefault="00F9364B">
        <w:pPr>
          <w:pStyle w:val="aa"/>
          <w:jc w:val="center"/>
        </w:pPr>
        <w:r>
          <w:fldChar w:fldCharType="begin"/>
        </w:r>
        <w:r w:rsidR="00A61319">
          <w:instrText>PAGE   \* MERGEFORMAT</w:instrText>
        </w:r>
        <w:r>
          <w:fldChar w:fldCharType="separate"/>
        </w:r>
        <w:r w:rsidR="008E3860">
          <w:rPr>
            <w:noProof/>
          </w:rPr>
          <w:t>2</w:t>
        </w:r>
        <w:r>
          <w:fldChar w:fldCharType="end"/>
        </w:r>
      </w:p>
    </w:sdtContent>
  </w:sdt>
  <w:p w:rsidR="0049236E" w:rsidRDefault="008E38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EE" w:rsidRDefault="00A60AEE">
      <w:pPr>
        <w:spacing w:after="0" w:line="240" w:lineRule="auto"/>
      </w:pPr>
      <w:r>
        <w:separator/>
      </w:r>
    </w:p>
  </w:footnote>
  <w:footnote w:type="continuationSeparator" w:id="1">
    <w:p w:rsidR="00A60AEE" w:rsidRDefault="00A6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E08"/>
    <w:multiLevelType w:val="hybridMultilevel"/>
    <w:tmpl w:val="CDBAD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C1CD2"/>
    <w:multiLevelType w:val="hybridMultilevel"/>
    <w:tmpl w:val="91C84EBA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44B"/>
    <w:multiLevelType w:val="hybridMultilevel"/>
    <w:tmpl w:val="A590F780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AF3"/>
    <w:multiLevelType w:val="hybridMultilevel"/>
    <w:tmpl w:val="B36261FA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0123"/>
    <w:multiLevelType w:val="hybridMultilevel"/>
    <w:tmpl w:val="20EEA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B6F05"/>
    <w:multiLevelType w:val="hybridMultilevel"/>
    <w:tmpl w:val="AF70E474"/>
    <w:lvl w:ilvl="0" w:tplc="23AAA2F6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7766735"/>
    <w:multiLevelType w:val="hybridMultilevel"/>
    <w:tmpl w:val="2CB2FFB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67ECA"/>
    <w:multiLevelType w:val="hybridMultilevel"/>
    <w:tmpl w:val="E430C6C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B3100"/>
    <w:multiLevelType w:val="hybridMultilevel"/>
    <w:tmpl w:val="6EA4FD9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60015"/>
    <w:multiLevelType w:val="hybridMultilevel"/>
    <w:tmpl w:val="4E4C4CF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E7D1A"/>
    <w:multiLevelType w:val="hybridMultilevel"/>
    <w:tmpl w:val="B3F8DC8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07CA5"/>
    <w:multiLevelType w:val="hybridMultilevel"/>
    <w:tmpl w:val="28245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65537F"/>
    <w:multiLevelType w:val="hybridMultilevel"/>
    <w:tmpl w:val="493CFAD6"/>
    <w:lvl w:ilvl="0" w:tplc="8E8AC4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9631D7"/>
    <w:multiLevelType w:val="hybridMultilevel"/>
    <w:tmpl w:val="6292E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6AB7452A"/>
    <w:multiLevelType w:val="hybridMultilevel"/>
    <w:tmpl w:val="2AC04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EA2EEB"/>
    <w:multiLevelType w:val="hybridMultilevel"/>
    <w:tmpl w:val="63120460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F31109"/>
    <w:multiLevelType w:val="hybridMultilevel"/>
    <w:tmpl w:val="4E5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813D3"/>
    <w:multiLevelType w:val="hybridMultilevel"/>
    <w:tmpl w:val="5526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9"/>
  </w:num>
  <w:num w:numId="13">
    <w:abstractNumId w:val="1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21"/>
  </w:num>
  <w:num w:numId="19">
    <w:abstractNumId w:val="15"/>
  </w:num>
  <w:num w:numId="20">
    <w:abstractNumId w:val="0"/>
  </w:num>
  <w:num w:numId="21">
    <w:abstractNumId w:val="4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43F1"/>
    <w:rsid w:val="000438EE"/>
    <w:rsid w:val="000847B2"/>
    <w:rsid w:val="000A1085"/>
    <w:rsid w:val="000C7B73"/>
    <w:rsid w:val="000D539F"/>
    <w:rsid w:val="0012709B"/>
    <w:rsid w:val="00141511"/>
    <w:rsid w:val="001606DF"/>
    <w:rsid w:val="00166686"/>
    <w:rsid w:val="0017652C"/>
    <w:rsid w:val="001C00E6"/>
    <w:rsid w:val="002C16A2"/>
    <w:rsid w:val="002C182C"/>
    <w:rsid w:val="00361E3D"/>
    <w:rsid w:val="00391235"/>
    <w:rsid w:val="003B6024"/>
    <w:rsid w:val="003B7818"/>
    <w:rsid w:val="0043710B"/>
    <w:rsid w:val="00452B99"/>
    <w:rsid w:val="0046628E"/>
    <w:rsid w:val="004A57A3"/>
    <w:rsid w:val="004E20CD"/>
    <w:rsid w:val="004F7553"/>
    <w:rsid w:val="00522167"/>
    <w:rsid w:val="00532351"/>
    <w:rsid w:val="00535AF0"/>
    <w:rsid w:val="00542AE0"/>
    <w:rsid w:val="0054553A"/>
    <w:rsid w:val="00551BC4"/>
    <w:rsid w:val="00553AA2"/>
    <w:rsid w:val="00555B45"/>
    <w:rsid w:val="005C4EE8"/>
    <w:rsid w:val="00623C85"/>
    <w:rsid w:val="0062746C"/>
    <w:rsid w:val="00632A6F"/>
    <w:rsid w:val="0064650F"/>
    <w:rsid w:val="00667ADA"/>
    <w:rsid w:val="006B54A6"/>
    <w:rsid w:val="006C3049"/>
    <w:rsid w:val="006C71E8"/>
    <w:rsid w:val="006D3440"/>
    <w:rsid w:val="006F0382"/>
    <w:rsid w:val="00706EC4"/>
    <w:rsid w:val="00714265"/>
    <w:rsid w:val="007425E2"/>
    <w:rsid w:val="00761389"/>
    <w:rsid w:val="00771604"/>
    <w:rsid w:val="007D0351"/>
    <w:rsid w:val="00806119"/>
    <w:rsid w:val="00820BD5"/>
    <w:rsid w:val="00822CDF"/>
    <w:rsid w:val="008A1C47"/>
    <w:rsid w:val="008D7E0F"/>
    <w:rsid w:val="008E3860"/>
    <w:rsid w:val="009D2FEC"/>
    <w:rsid w:val="009D4475"/>
    <w:rsid w:val="009F094A"/>
    <w:rsid w:val="00A60AEE"/>
    <w:rsid w:val="00A61319"/>
    <w:rsid w:val="00AA2C34"/>
    <w:rsid w:val="00AF66D9"/>
    <w:rsid w:val="00B43DC5"/>
    <w:rsid w:val="00B71848"/>
    <w:rsid w:val="00B71F3B"/>
    <w:rsid w:val="00B822A9"/>
    <w:rsid w:val="00BA46A2"/>
    <w:rsid w:val="00BB75FF"/>
    <w:rsid w:val="00BC7E09"/>
    <w:rsid w:val="00C05618"/>
    <w:rsid w:val="00C3019A"/>
    <w:rsid w:val="00C3275C"/>
    <w:rsid w:val="00C42F9A"/>
    <w:rsid w:val="00C77EE9"/>
    <w:rsid w:val="00CB0988"/>
    <w:rsid w:val="00CF45BA"/>
    <w:rsid w:val="00CF5F6C"/>
    <w:rsid w:val="00D47418"/>
    <w:rsid w:val="00D50EFE"/>
    <w:rsid w:val="00D54E83"/>
    <w:rsid w:val="00DA5B00"/>
    <w:rsid w:val="00E92696"/>
    <w:rsid w:val="00EB59F5"/>
    <w:rsid w:val="00EC1976"/>
    <w:rsid w:val="00F040CA"/>
    <w:rsid w:val="00F27BB6"/>
    <w:rsid w:val="00F373E2"/>
    <w:rsid w:val="00F675A0"/>
    <w:rsid w:val="00F9364B"/>
    <w:rsid w:val="00FA0B14"/>
    <w:rsid w:val="00FA3F3E"/>
    <w:rsid w:val="00F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B71F3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B71F3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E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0">
    <w:name w:val="Style40"/>
    <w:basedOn w:val="a"/>
    <w:uiPriority w:val="99"/>
    <w:rsid w:val="00EC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61389"/>
  </w:style>
  <w:style w:type="paragraph" w:customStyle="1" w:styleId="Style27">
    <w:name w:val="Style27"/>
    <w:basedOn w:val="a"/>
    <w:uiPriority w:val="99"/>
    <w:rsid w:val="0076138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6138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613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a">
    <w:name w:val="footer"/>
    <w:basedOn w:val="a"/>
    <w:link w:val="ab"/>
    <w:uiPriority w:val="99"/>
    <w:unhideWhenUsed/>
    <w:rsid w:val="0076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389"/>
  </w:style>
  <w:style w:type="character" w:customStyle="1" w:styleId="ac">
    <w:name w:val="Основной текст_"/>
    <w:link w:val="2"/>
    <w:locked/>
    <w:rsid w:val="00551BC4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551BC4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">
    <w:name w:val="Основной текст1"/>
    <w:rsid w:val="00551BC4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B71F3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B71F3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E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0">
    <w:name w:val="Style40"/>
    <w:basedOn w:val="a"/>
    <w:uiPriority w:val="99"/>
    <w:rsid w:val="00EC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61389"/>
  </w:style>
  <w:style w:type="paragraph" w:customStyle="1" w:styleId="Style27">
    <w:name w:val="Style27"/>
    <w:basedOn w:val="a"/>
    <w:uiPriority w:val="99"/>
    <w:rsid w:val="0076138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6138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613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a">
    <w:name w:val="footer"/>
    <w:basedOn w:val="a"/>
    <w:link w:val="ab"/>
    <w:uiPriority w:val="99"/>
    <w:unhideWhenUsed/>
    <w:rsid w:val="0076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389"/>
  </w:style>
  <w:style w:type="character" w:customStyle="1" w:styleId="ac">
    <w:name w:val="Основной текст_"/>
    <w:link w:val="2"/>
    <w:locked/>
    <w:rsid w:val="00551BC4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rsid w:val="00551BC4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">
    <w:name w:val="Основной текст1"/>
    <w:rsid w:val="00551BC4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57977-C204-4DBA-ADE5-A08C3C7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29</cp:revision>
  <dcterms:created xsi:type="dcterms:W3CDTF">2018-09-18T05:17:00Z</dcterms:created>
  <dcterms:modified xsi:type="dcterms:W3CDTF">2021-08-25T13:20:00Z</dcterms:modified>
</cp:coreProperties>
</file>