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2" w:rsidRDefault="00D63DF2" w:rsidP="00D63D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D63DF2" w:rsidRDefault="00D63DF2" w:rsidP="00D63D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D63DF2" w:rsidRDefault="00D63DF2" w:rsidP="00D63D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D63DF2" w:rsidRDefault="00D63DF2" w:rsidP="00D63DF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spacing w:after="0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spacing w:after="0"/>
        <w:rPr>
          <w:rFonts w:ascii="Times New Roman" w:hAnsi="Times New Roman" w:cs="Times New Roman"/>
          <w:sz w:val="28"/>
        </w:rPr>
      </w:pPr>
    </w:p>
    <w:p w:rsidR="00D63DF2" w:rsidRDefault="004357ED" w:rsidP="00D63DF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93217"/>
            <wp:effectExtent l="19050" t="0" r="3175" b="0"/>
            <wp:docPr id="1" name="Рисунок 1" descr="G:\рабочие программы\ролной язык и литература\родная литература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олной язык и литература\родная литература\1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F2" w:rsidRDefault="00D63DF2" w:rsidP="00D63DF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D63DF2" w:rsidRPr="00CF5F6C" w:rsidRDefault="00D63DF2" w:rsidP="00D63D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63DF2" w:rsidRPr="00F86D56" w:rsidRDefault="00D63DF2" w:rsidP="00D63D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родному  языку</w:t>
      </w:r>
    </w:p>
    <w:p w:rsidR="00D63DF2" w:rsidRDefault="00D63DF2" w:rsidP="00D63D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,в,г.д.к,и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D63DF2" w:rsidRPr="00555B45" w:rsidRDefault="00D63DF2" w:rsidP="00D63D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3DF2" w:rsidRPr="00555B45" w:rsidRDefault="00D63DF2" w:rsidP="00D63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D63DF2" w:rsidRPr="00555B45" w:rsidRDefault="00D63DF2" w:rsidP="00D63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D63DF2" w:rsidRPr="00555B45" w:rsidRDefault="00D63DF2" w:rsidP="00D63D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63DF2" w:rsidRPr="00555B45" w:rsidRDefault="00D63DF2" w:rsidP="00D63DF2">
      <w:pPr>
        <w:rPr>
          <w:rFonts w:ascii="Times New Roman" w:hAnsi="Times New Roman" w:cs="Times New Roman"/>
          <w:sz w:val="28"/>
          <w:szCs w:val="28"/>
        </w:rPr>
      </w:pPr>
    </w:p>
    <w:p w:rsidR="00D63DF2" w:rsidRPr="00555B45" w:rsidRDefault="00D63DF2" w:rsidP="00D63D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3DF2" w:rsidRPr="00555B45" w:rsidRDefault="00D63DF2" w:rsidP="00D63D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D63DF2" w:rsidRDefault="004357ED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Козлинская</w:t>
      </w:r>
      <w:proofErr w:type="spellEnd"/>
      <w:r>
        <w:rPr>
          <w:rFonts w:ascii="Times New Roman" w:hAnsi="Times New Roman" w:cs="Times New Roman"/>
          <w:sz w:val="28"/>
        </w:rPr>
        <w:t xml:space="preserve"> о.А</w:t>
      </w:r>
      <w:r w:rsidR="00D63DF2">
        <w:rPr>
          <w:rFonts w:ascii="Times New Roman" w:hAnsi="Times New Roman" w:cs="Times New Roman"/>
          <w:sz w:val="28"/>
        </w:rPr>
        <w:t>.,</w:t>
      </w: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Подкина</w:t>
      </w:r>
      <w:proofErr w:type="spellEnd"/>
      <w:r>
        <w:rPr>
          <w:rFonts w:ascii="Times New Roman" w:hAnsi="Times New Roman" w:cs="Times New Roman"/>
          <w:sz w:val="28"/>
        </w:rPr>
        <w:t xml:space="preserve"> Ю.В.,</w:t>
      </w: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D63DF2" w:rsidRDefault="00D63DF2" w:rsidP="00D63DF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spacing w:after="0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spacing w:after="0"/>
        <w:rPr>
          <w:rFonts w:ascii="Times New Roman" w:hAnsi="Times New Roman" w:cs="Times New Roman"/>
          <w:sz w:val="28"/>
        </w:rPr>
      </w:pPr>
    </w:p>
    <w:p w:rsidR="00D63DF2" w:rsidRDefault="00D63DF2" w:rsidP="00D63DF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D63DF2" w:rsidRDefault="00D63DF2" w:rsidP="00A35B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5BE7" w:rsidRDefault="00A35BE7" w:rsidP="00A35B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ЗАПИСКА.......................................</w:t>
      </w:r>
      <w:r w:rsidR="0004508E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 3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«РОДНАЯ ЛИТЕРАТУРА (РУССКАЯ)» ...........................</w:t>
      </w:r>
      <w:r w:rsidR="0004508E">
        <w:rPr>
          <w:rFonts w:ascii="Times New Roman" w:hAnsi="Times New Roman" w:cs="Times New Roman"/>
          <w:color w:val="000000"/>
          <w:sz w:val="28"/>
          <w:szCs w:val="28"/>
        </w:rPr>
        <w:t>...............................11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 СОДЕРЖАНИЕ УЧЕБНОГО ПРЕДМЕТА «РОДНАЯ ЛИТЕРАТУРА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(РУССКАЯ)»..........................................................................</w:t>
      </w:r>
      <w:r w:rsidR="0004508E">
        <w:rPr>
          <w:rFonts w:ascii="Times New Roman" w:hAnsi="Times New Roman" w:cs="Times New Roman"/>
          <w:color w:val="000000"/>
          <w:sz w:val="28"/>
          <w:szCs w:val="28"/>
        </w:rPr>
        <w:t>............................... 14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 ТЕМАТИЧЕСКОЕ ПЛАНИРОВАНИЕ .....................................................</w:t>
      </w:r>
      <w:r w:rsidR="0004508E">
        <w:rPr>
          <w:rFonts w:ascii="Times New Roman" w:hAnsi="Times New Roman" w:cs="Times New Roman"/>
          <w:color w:val="000000"/>
          <w:sz w:val="28"/>
          <w:szCs w:val="28"/>
        </w:rPr>
        <w:t>.... 16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A35BE7" w:rsidRDefault="00A35BE7" w:rsidP="00A35BE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A35BE7" w:rsidRDefault="00A35BE7" w:rsidP="00A35B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программы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основу настоящей примерной программы (далее – программа) по учебному предмету «Родная литература (русская)» составляют следующие документы: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  <w:r>
        <w:rPr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1576);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1577).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даётся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раскрываются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родной русской литературы, определяется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«Родная литература (русская)» в учебном плане, раскрываются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подходы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отбору содержания курса, характеризуются его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содержательные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образовательной программы основного общего образования по учебному предмету «Родная литература (русская)», примерное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«Родная литература (русская)», примерное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количества часов, отводимых на освоение каждой темы.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содержание учебного предмета по годам обучения (5 – 9 классы), основные направления обучения, воспитания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средствами учебного предмета «Родная литература (русская)», включает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систему условий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программы.</w:t>
      </w:r>
    </w:p>
    <w:p w:rsidR="00A35BE7" w:rsidRDefault="00A35BE7" w:rsidP="00A35BE7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A35BE7" w:rsidRDefault="00A35BE7" w:rsidP="00A35BE7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«Родная литература (русская)»</w:t>
      </w:r>
    </w:p>
    <w:p w:rsidR="00A35BE7" w:rsidRDefault="00A35BE7" w:rsidP="00A35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язык и литература».</w:t>
      </w:r>
      <w:r>
        <w:rPr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включает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«Родная литература (русская)» для 5–9 классов основной школы строится на сочетании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проблемно-тематического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концентрического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хронологического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 и зло, природа и человек, дом и семья, сострадание и жестокость, великодушие и милосердие, нравственный выбор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A35BE7" w:rsidRDefault="00A35BE7" w:rsidP="00A35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</w:p>
    <w:p w:rsidR="00A35BE7" w:rsidRDefault="00A35BE7" w:rsidP="00A35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A35BE7" w:rsidRDefault="00A35BE7" w:rsidP="00A35B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 достижение следующих целей: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предмет «Родная литература (русская)» направлен на решение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>
        <w:rPr>
          <w:b/>
          <w:bCs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культурных и нравственных смыслов, заложенных в родной русской литературе;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устных и письменных высказываний, содержащих суждения и оценки по поводу прочитанного;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опыта общения с произведениями родной русской литературы в повседневной жизни и учебной деятельности;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культурноисторический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курса родной русской литературы обусловлена: 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отбором произведений русской литературы, в которых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историкокультурным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комментарием к ним.</w:t>
      </w:r>
    </w:p>
    <w:p w:rsidR="00A35BE7" w:rsidRDefault="00A35BE7" w:rsidP="00A35BE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обязательное изучение предмета «Родная литература (русская)» на этапе основного общего образования отводится 170 часов. В 5–9 классах выделяется по 34 часа в год (из расчёта 1 учебный час в неделю).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учитывающего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национальные и этнокультурные особенности народов Российской Федерации.</w:t>
      </w:r>
    </w:p>
    <w:p w:rsidR="00A35BE7" w:rsidRDefault="00A35BE7" w:rsidP="00A35BE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проблемнотематическиеблоки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не дублируют программу основного курса литературы, но соотносятся с включённым в неё содержанием.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 определяется следующими принципами.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Основу программы «Родная литература (русская)» составляют произведения русских писателей, наиболее ярко воплотившие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национальную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русской литературы 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не входят в список обязательных произведений, представленных в Примерной программе (ПООП ООО) по учебному предмету «Литература».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 программу учебного предмета «Родная литература (русская)» вводится большое количество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произведений современных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продолжающих в своём творчестве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национальные традиции русской литературы 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 но более близких и понятных современному школьнику, чем классика.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Проблемно-тематические блоки объединяют произведения в соответствии с выделенными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сквозными линиями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родные просторы – русский лес – берёза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Внутри проблемно-тематических блоков произведений выделяются отдельные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национально-культурной спецификой русских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традиций, быта и нравов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праздники русского мира, Масленица, блины </w:t>
      </w:r>
      <w:r>
        <w:rPr>
          <w:rFonts w:ascii="Times New Roman" w:hAnsi="Times New Roman" w:cs="Times New Roman"/>
          <w:color w:val="000000"/>
          <w:sz w:val="28"/>
          <w:szCs w:val="28"/>
        </w:rPr>
        <w:t>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 каждом тематическом блоке выделяются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духа, доброта, милосердие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В отдельные тематические блоки программы вводятся литературные произведения, включающие в сферу выделяемых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национальноспецифических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иску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сств </w:t>
      </w:r>
      <w:r>
        <w:rPr>
          <w:rFonts w:ascii="Times New Roman" w:hAnsi="Times New Roman" w:cs="Times New Roman"/>
          <w:color w:val="000000"/>
          <w:sz w:val="28"/>
          <w:szCs w:val="28"/>
        </w:rPr>
        <w:t>в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усской культуре).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указанными общими принципами формирования содержания курса родной русской литературы в программе выделяются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содержательные линии </w:t>
      </w:r>
      <w:r>
        <w:rPr>
          <w:rFonts w:ascii="Times New Roman" w:hAnsi="Times New Roman" w:cs="Times New Roman"/>
          <w:color w:val="000000"/>
          <w:sz w:val="28"/>
          <w:szCs w:val="28"/>
        </w:rPr>
        <w:t>(три проблемно-тематических блока):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«Россия – родина моя»;</w:t>
      </w:r>
      <w:r>
        <w:rPr>
          <w:b/>
          <w:bCs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«Русские традиции»;</w:t>
      </w:r>
      <w:r>
        <w:rPr>
          <w:b/>
          <w:bCs/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«Русский характер – русская душа».</w:t>
      </w: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вариативную часть содержания курса целесообразно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 языке. Так, при изучении подраздела «Преданья старины глубокой» в 5-м и 6-м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сопоставлением изучаемых произведений русской литературы с поэзией татарского поэта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укая, балкарского поэта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Кайсына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Кулиева и других авторов, писавших о своём крае. В ряду произведений о сибирском крае органична поэзия хакасского автора Михаила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Кильчичакова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Подраздел «Тепло родного дома» может изучаться, например, в контексте творчества осетинского автора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Хетагурова. 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ПЛАНИРУЕМЫЕ РЕЗУЛЬТАТЫ ОСВОЕНИЯ УЧЕБНОГО ПРЕДМЕТА «РОДНАЯ ЛИТЕРАТУРА (РУССКАЯ)»</w:t>
      </w:r>
    </w:p>
    <w:p w:rsidR="00A35BE7" w:rsidRDefault="00A35BE7" w:rsidP="00A35B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 освоения примерной программы по учебному предмету «Родная литература (русская)» должны отражать: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 готовность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A35BE7" w:rsidRDefault="00A35BE7" w:rsidP="00A35B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примерной программы по учебному предмету «Родная литература (русская)» должны отражать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Регулятивные УУД: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навыки смыслового чтения.</w:t>
      </w:r>
    </w:p>
    <w:p w:rsidR="00A35BE7" w:rsidRDefault="00A35BE7" w:rsidP="00A35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A35BE7" w:rsidRDefault="00A35BE7" w:rsidP="00A35BE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A35BE7" w:rsidRDefault="00A35BE7" w:rsidP="00A35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35BE7" w:rsidRDefault="00A35BE7" w:rsidP="00A35B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различными способами постижения смыслов,</w:t>
      </w:r>
    </w:p>
    <w:p w:rsidR="00A35BE7" w:rsidRDefault="00A35BE7" w:rsidP="00A35BE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35BE7" w:rsidRDefault="00A35BE7" w:rsidP="00A35BE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опыта общения с произведениями родной русской литературы в повседневной жизни и проектной учебной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речевом самосовершенствовании; умение формировать и обогащать собственный круг чтения;</w:t>
      </w:r>
    </w:p>
    <w:p w:rsidR="00A35BE7" w:rsidRDefault="00A35BE7" w:rsidP="00A35BE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A35BE7" w:rsidRDefault="00A35BE7" w:rsidP="00A35B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5BE7" w:rsidRDefault="00A35BE7" w:rsidP="00A35BE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обучения. 5 класс</w:t>
      </w:r>
    </w:p>
    <w:p w:rsidR="00A35BE7" w:rsidRDefault="00A35BE7" w:rsidP="00A35BE7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proofErr w:type="gramStart"/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 исследовательской деятельности и оформлении ее результатов, начальных умений работы с разными источниками информации.</w:t>
      </w:r>
      <w:r>
        <w:rPr>
          <w:color w:val="000000"/>
          <w:sz w:val="28"/>
          <w:szCs w:val="28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УЧЕБНОГО ПРЕДМЕТА «РОДНАЯ ЛИТЕРАТУРА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(РУССКАЯ)»</w:t>
      </w:r>
    </w:p>
    <w:p w:rsidR="00A35BE7" w:rsidRDefault="00A35BE7" w:rsidP="00A3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год обучения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17ч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 КЛАСС</w:t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РОССИЯ – РОДИНА МОЯ (5 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Преданья старины глубокой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D5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D5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жанры фольклора.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Пословицы и поговорки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Родине, России, русском народе.Русские народные и литературные сказки.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Сказка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медведь» (русская народная сказка).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Г. Паустовский.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«Дремучий медведь».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земли русской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в произведениях русских писателей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С. Пушкин.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тихих берегах Москвы…»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Ю. Лермонтов.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«Москва, Москва!.. люблю тебя как сын…»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Л. Н. Мартынов.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«Красные ворота».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П. Чехов.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Москве на Трубной площади».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Родные просторы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лес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С. Соколов-Микитов.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лес».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В. Кольцов.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А. Рождественский.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«Берёза».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А. Солоухин.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«Седьмую ночь без перерыва…»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РУССКИЕ ТРАДИЦИИ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Праздники русского мира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Л. Пастернак.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«Рождественская звезда»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Д. Берестов.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 Рождеством».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И. Куприн.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«Бедный принц».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Ильин.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«Рождественское письмо».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родного дома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Крылов.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«Дерево».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Бунин.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«Снежный бык».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И. Белов.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«Скворцы».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ССКИЙ ХАРАКТЕР – РУССКАЯ ДУША (6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 ордена – была бы Родина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года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 Н. Глинка.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«Авангардная песнь».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В. Давыдов.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«Партизан» (отрывок).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русской души (1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Парадоксы русского характера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К. Г. Паустовский.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«Похождения жука-носорога» (солдатская сказка).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Я. Яковлев.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«Сыновья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Пешеходова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ваших ровесниках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</w:t>
      </w:r>
      <w:proofErr w:type="gram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И. Чуковский.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«Серебряный герб»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А.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Гиваргизов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«Контрольный диктант».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Default="00A35BE7" w:rsidP="00A35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слову жизнь дана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язык, родная речь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Бунин.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Г. </w:t>
      </w:r>
      <w:proofErr w:type="spellStart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Гордейчев</w:t>
      </w:r>
      <w:proofErr w:type="spellEnd"/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«Родная речь».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5BE7" w:rsidRPr="00A35BE7" w:rsidRDefault="00A35BE7" w:rsidP="00A35BE7">
      <w:pPr>
        <w:jc w:val="center"/>
        <w:rPr>
          <w:rFonts w:ascii="Calibri" w:eastAsia="Calibri" w:hAnsi="Calibri" w:cs="Calibri"/>
        </w:rPr>
      </w:pPr>
      <w:r w:rsidRPr="00A3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3114"/>
        <w:gridCol w:w="4840"/>
        <w:gridCol w:w="1617"/>
      </w:tblGrid>
      <w:tr w:rsidR="00A35BE7" w:rsidRPr="00A35BE7" w:rsidTr="006F4D83">
        <w:trPr>
          <w:trHeight w:val="630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часов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РОССИЯ — РОДИНА МОЯ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5BE7" w:rsidRPr="00A35BE7" w:rsidTr="006F4D83">
        <w:trPr>
          <w:trHeight w:val="157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Малые жанры фольклора: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 и поговорки о Родине, России, русском народе.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Русские народные и литературные сказки: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«Лиса и медведь» (русская народная сказка) К. Г. Паустовский. «Дремучий медведь»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163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земли русской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Москва в произведениях русских писателей: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С. Пушкин. «На тихих берегах Москвы…»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М. Ю. Лермонтов. «Москва, Москва!.. люблю тебя как сын…»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Л. Н. Мартынов. «Красные ворота»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П. Чехов. «В Москве на Трубной площади»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5BE7" w:rsidRPr="00A35BE7" w:rsidTr="006F4D83">
        <w:trPr>
          <w:trHeight w:val="1260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Родные просторы 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Русский лес: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С. Соколов-Микитов. «Русский лес» А. В. Кольцов. «Лес»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 А. Солоухин. «Седьмую ночь без перерыва…»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 А. Рождественский. «Берёза»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Pr="00A35BE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РУССКИЕ ТРАДИЦИИ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35BE7" w:rsidRPr="00A35BE7" w:rsidTr="006F4D83">
        <w:trPr>
          <w:trHeight w:val="157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Праздники русского мира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Рождество: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Л. Пастернак. «Рождественская звезда» (фрагмент)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В.Д. Берестов. «Перед Рождеством»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А. И. Куприн. «Бедный принц»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И. А. Ильин. «Рождественское письмо»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35BE7" w:rsidRPr="00A35BE7" w:rsidTr="006F4D83">
        <w:trPr>
          <w:trHeight w:val="1260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 родного дома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Семейные ценности: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А. Крылов. «Дерево»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И. А. Бунин. «Снежный бык»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В. И. Белов «Скворцы»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РУССКИЙ ХАРАКТЕР – РУССКАЯ ДУША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35BE7" w:rsidRPr="00A35BE7" w:rsidTr="006F4D83">
        <w:trPr>
          <w:trHeight w:val="94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 до ордена – была бы Родина 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Отечественная война 1812 года: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Н. Глинка. «Авангардная песнь»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Д. В. Давыдов. «Партизан» (отрывок)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1260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Загадки русской души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Чувства добрые: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Г. Паустовский. «Похождения жука носорога» (солдатская сказка)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Ю.Я. Яковлев. «Сыновья </w:t>
            </w:r>
            <w:proofErr w:type="spellStart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Пешеходова</w:t>
            </w:r>
            <w:proofErr w:type="spellEnd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94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ваших ровесниках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Школьные контрольные: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И. Чуковский. «Серебряный герб» (фрагменты)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А. А. </w:t>
            </w:r>
            <w:proofErr w:type="spellStart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Гиваргизов</w:t>
            </w:r>
            <w:proofErr w:type="spellEnd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«Контрольный диктант»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35BE7" w:rsidRPr="00A35BE7" w:rsidTr="006F4D83">
        <w:trPr>
          <w:trHeight w:val="945"/>
        </w:trPr>
        <w:tc>
          <w:tcPr>
            <w:tcW w:w="3523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Лишь слову жизнь дана </w:t>
            </w:r>
          </w:p>
        </w:tc>
        <w:tc>
          <w:tcPr>
            <w:tcW w:w="5564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Родной язык, родная речь:</w:t>
            </w:r>
            <w:r w:rsidRPr="00A35B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А. Бунин. «Слово»</w:t>
            </w: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В. Г. </w:t>
            </w:r>
            <w:proofErr w:type="spellStart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Гордейчев</w:t>
            </w:r>
            <w:proofErr w:type="spellEnd"/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«Родная речь»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5BE7" w:rsidRPr="00A35BE7" w:rsidTr="006F4D83">
        <w:trPr>
          <w:trHeight w:val="315"/>
        </w:trPr>
        <w:tc>
          <w:tcPr>
            <w:tcW w:w="9087" w:type="dxa"/>
            <w:gridSpan w:val="2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Проверочная работа по итогам изучения раздела </w:t>
            </w:r>
          </w:p>
        </w:tc>
        <w:tc>
          <w:tcPr>
            <w:tcW w:w="1617" w:type="dxa"/>
            <w:hideMark/>
          </w:tcPr>
          <w:p w:rsidR="00A35BE7" w:rsidRPr="00A35BE7" w:rsidRDefault="00A35BE7" w:rsidP="00A35B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35BE7" w:rsidRPr="00A35BE7" w:rsidRDefault="00A35BE7" w:rsidP="00A35BE7">
      <w:pPr>
        <w:rPr>
          <w:rFonts w:ascii="Calibri" w:eastAsia="Calibri" w:hAnsi="Calibri" w:cs="Calibri"/>
        </w:rPr>
      </w:pPr>
    </w:p>
    <w:p w:rsidR="00FC2652" w:rsidRDefault="00FC2652" w:rsidP="00A35BE7"/>
    <w:sectPr w:rsidR="00FC2652" w:rsidSect="000450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8E" w:rsidRDefault="0004508E" w:rsidP="0004508E">
      <w:pPr>
        <w:spacing w:after="0" w:line="240" w:lineRule="auto"/>
      </w:pPr>
      <w:r>
        <w:separator/>
      </w:r>
    </w:p>
  </w:endnote>
  <w:endnote w:type="continuationSeparator" w:id="1">
    <w:p w:rsidR="0004508E" w:rsidRDefault="0004508E" w:rsidP="0004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8E" w:rsidRDefault="0004508E" w:rsidP="0004508E">
      <w:pPr>
        <w:spacing w:after="0" w:line="240" w:lineRule="auto"/>
      </w:pPr>
      <w:r>
        <w:separator/>
      </w:r>
    </w:p>
  </w:footnote>
  <w:footnote w:type="continuationSeparator" w:id="1">
    <w:p w:rsidR="0004508E" w:rsidRDefault="0004508E" w:rsidP="0004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000358"/>
      <w:docPartObj>
        <w:docPartGallery w:val="Page Numbers (Top of Page)"/>
        <w:docPartUnique/>
      </w:docPartObj>
    </w:sdtPr>
    <w:sdtContent>
      <w:p w:rsidR="0004508E" w:rsidRDefault="003C3ED1">
        <w:pPr>
          <w:pStyle w:val="a7"/>
          <w:jc w:val="center"/>
        </w:pPr>
        <w:r>
          <w:fldChar w:fldCharType="begin"/>
        </w:r>
        <w:r w:rsidR="0004508E">
          <w:instrText>PAGE   \* MERGEFORMAT</w:instrText>
        </w:r>
        <w:r>
          <w:fldChar w:fldCharType="separate"/>
        </w:r>
        <w:r w:rsidR="004357ED">
          <w:rPr>
            <w:noProof/>
          </w:rPr>
          <w:t>2</w:t>
        </w:r>
        <w:r>
          <w:fldChar w:fldCharType="end"/>
        </w:r>
      </w:p>
    </w:sdtContent>
  </w:sdt>
  <w:p w:rsidR="0004508E" w:rsidRDefault="000450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C34"/>
    <w:multiLevelType w:val="hybridMultilevel"/>
    <w:tmpl w:val="26E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7095"/>
    <w:multiLevelType w:val="hybridMultilevel"/>
    <w:tmpl w:val="2B9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BE7"/>
    <w:rsid w:val="0004508E"/>
    <w:rsid w:val="003C3ED1"/>
    <w:rsid w:val="004357ED"/>
    <w:rsid w:val="00A35BE7"/>
    <w:rsid w:val="00D63DF2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E7"/>
    <w:pPr>
      <w:ind w:left="720"/>
      <w:contextualSpacing/>
    </w:pPr>
  </w:style>
  <w:style w:type="table" w:styleId="a4">
    <w:name w:val="Table Grid"/>
    <w:basedOn w:val="a1"/>
    <w:uiPriority w:val="59"/>
    <w:rsid w:val="00A3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8E"/>
  </w:style>
  <w:style w:type="paragraph" w:styleId="a9">
    <w:name w:val="footer"/>
    <w:basedOn w:val="a"/>
    <w:link w:val="aa"/>
    <w:uiPriority w:val="99"/>
    <w:unhideWhenUsed/>
    <w:rsid w:val="0004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E7"/>
    <w:pPr>
      <w:ind w:left="720"/>
      <w:contextualSpacing/>
    </w:pPr>
  </w:style>
  <w:style w:type="table" w:styleId="a4">
    <w:name w:val="Table Grid"/>
    <w:basedOn w:val="a1"/>
    <w:uiPriority w:val="59"/>
    <w:rsid w:val="00A3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8E"/>
  </w:style>
  <w:style w:type="paragraph" w:styleId="a9">
    <w:name w:val="footer"/>
    <w:basedOn w:val="a"/>
    <w:link w:val="aa"/>
    <w:uiPriority w:val="99"/>
    <w:unhideWhenUsed/>
    <w:rsid w:val="0004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4444</Words>
  <Characters>25332</Characters>
  <Application>Microsoft Office Word</Application>
  <DocSecurity>0</DocSecurity>
  <Lines>211</Lines>
  <Paragraphs>59</Paragraphs>
  <ScaleCrop>false</ScaleCrop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4</cp:revision>
  <dcterms:created xsi:type="dcterms:W3CDTF">2021-09-12T14:18:00Z</dcterms:created>
  <dcterms:modified xsi:type="dcterms:W3CDTF">2021-09-19T07:21:00Z</dcterms:modified>
</cp:coreProperties>
</file>