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 xml:space="preserve">Муниципальное общеобразовательное учреждение </w:t>
      </w: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Г. о. Подольск</w:t>
      </w: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F7E3C" w:rsidRDefault="00D15E6A" w:rsidP="007F7E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15E6A">
        <w:rPr>
          <w:rFonts w:ascii="Times New Roman" w:hAnsi="Times New Roman" w:cs="Times New Roman"/>
          <w:sz w:val="28"/>
        </w:rPr>
        <w:drawing>
          <wp:inline distT="0" distB="0" distL="0" distR="0">
            <wp:extent cx="5899785" cy="1971675"/>
            <wp:effectExtent l="19050" t="0" r="5715" b="0"/>
            <wp:docPr id="1" name="Рисунок 1" descr="E:\программы на сайт\21-22\программы НОО\2 001 — копи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3C" w:rsidRDefault="007F7E3C" w:rsidP="007F7E3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2B25">
        <w:rPr>
          <w:rFonts w:ascii="Times New Roman" w:eastAsia="Calibri" w:hAnsi="Times New Roman" w:cs="Times New Roman"/>
          <w:b/>
          <w:sz w:val="28"/>
        </w:rPr>
        <w:t>по музыке для</w:t>
      </w:r>
      <w:r>
        <w:rPr>
          <w:rFonts w:ascii="Times New Roman" w:eastAsia="Calibri" w:hAnsi="Times New Roman" w:cs="Times New Roman"/>
          <w:b/>
          <w:sz w:val="28"/>
        </w:rPr>
        <w:t xml:space="preserve"> 2</w:t>
      </w:r>
      <w:r w:rsidRPr="00022B25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Pr="00555B45" w:rsidRDefault="007F7E3C" w:rsidP="007F7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F7E3C" w:rsidRPr="00A53508" w:rsidRDefault="007F7E3C" w:rsidP="007F7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A53508">
        <w:rPr>
          <w:rFonts w:ascii="Times New Roman" w:hAnsi="Times New Roman" w:cs="Times New Roman"/>
          <w:sz w:val="28"/>
          <w:szCs w:val="28"/>
        </w:rPr>
        <w:t>1</w:t>
      </w:r>
    </w:p>
    <w:p w:rsidR="007F7E3C" w:rsidRPr="009E0AB8" w:rsidRDefault="007F7E3C" w:rsidP="007F7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F7E3C" w:rsidRPr="00A53508" w:rsidRDefault="007F7E3C" w:rsidP="007F7E3C">
      <w:pPr>
        <w:rPr>
          <w:rFonts w:ascii="Times New Roman" w:hAnsi="Times New Roman" w:cs="Times New Roman"/>
          <w:sz w:val="28"/>
          <w:szCs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7E3C" w:rsidRDefault="007F7E3C" w:rsidP="007F7E3C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Составитель:</w:t>
      </w:r>
    </w:p>
    <w:p w:rsidR="007F7E3C" w:rsidRDefault="007F7E3C" w:rsidP="007F7E3C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Стенина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Ирина Александровна,</w:t>
      </w:r>
    </w:p>
    <w:p w:rsidR="007F7E3C" w:rsidRDefault="007F7E3C" w:rsidP="007F7E3C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музыки</w:t>
      </w:r>
    </w:p>
    <w:p w:rsidR="007F7E3C" w:rsidRPr="00022B25" w:rsidRDefault="00C004BB" w:rsidP="007F7E3C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</w:t>
      </w:r>
      <w:r w:rsidR="007F7E3C">
        <w:rPr>
          <w:rFonts w:ascii="Times New Roman" w:eastAsia="Calibri" w:hAnsi="Times New Roman" w:cs="Times New Roman"/>
          <w:sz w:val="28"/>
        </w:rPr>
        <w:t xml:space="preserve"> категории</w:t>
      </w:r>
    </w:p>
    <w:p w:rsidR="007F7E3C" w:rsidRPr="00022B25" w:rsidRDefault="007F7E3C" w:rsidP="007F7E3C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F7E3C" w:rsidRPr="00022B25" w:rsidRDefault="007F7E3C" w:rsidP="007F7E3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7F7E3C" w:rsidRDefault="003D7242" w:rsidP="007F7E3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7F7E3C" w:rsidSect="006E6F2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2021-2022</w:t>
      </w:r>
      <w:r w:rsidR="007F7E3C" w:rsidRPr="00022B25">
        <w:rPr>
          <w:rFonts w:ascii="Times New Roman" w:eastAsia="Calibri" w:hAnsi="Times New Roman" w:cs="Times New Roman"/>
          <w:sz w:val="28"/>
        </w:rPr>
        <w:t xml:space="preserve"> учебный год </w:t>
      </w:r>
    </w:p>
    <w:p w:rsidR="007F7E3C" w:rsidRPr="00AF7F13" w:rsidRDefault="007F7E3C" w:rsidP="007F7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3C" w:rsidRPr="00AF7F13" w:rsidRDefault="007F7E3C" w:rsidP="007F7E3C">
      <w:pPr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Основные целииз</w:t>
      </w:r>
      <w:r>
        <w:rPr>
          <w:rFonts w:ascii="Times New Roman" w:hAnsi="Times New Roman" w:cs="Times New Roman"/>
          <w:sz w:val="24"/>
          <w:szCs w:val="24"/>
        </w:rPr>
        <w:t xml:space="preserve">учения предмета «Музыка» в школе       </w:t>
      </w:r>
      <w:r w:rsidRPr="00AF7F13">
        <w:rPr>
          <w:rFonts w:ascii="Times New Roman" w:hAnsi="Times New Roman" w:cs="Times New Roman"/>
          <w:sz w:val="24"/>
          <w:szCs w:val="24"/>
        </w:rPr>
        <w:t>……………….............................3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«Музыка»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7F13">
        <w:rPr>
          <w:rFonts w:ascii="Times New Roman" w:hAnsi="Times New Roman" w:cs="Times New Roman"/>
          <w:sz w:val="24"/>
          <w:szCs w:val="24"/>
        </w:rPr>
        <w:t>.</w:t>
      </w:r>
      <w:r w:rsidR="006E6F25">
        <w:rPr>
          <w:rFonts w:ascii="Times New Roman" w:hAnsi="Times New Roman" w:cs="Times New Roman"/>
          <w:sz w:val="24"/>
          <w:szCs w:val="24"/>
        </w:rPr>
        <w:t>4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F13">
        <w:rPr>
          <w:rFonts w:ascii="Times New Roman" w:hAnsi="Times New Roman" w:cs="Times New Roman"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«Музыка» 2 </w:t>
      </w:r>
      <w:r w:rsidRPr="00AF7F13">
        <w:rPr>
          <w:rFonts w:ascii="Times New Roman" w:hAnsi="Times New Roman" w:cs="Times New Roman"/>
          <w:bCs/>
          <w:sz w:val="24"/>
          <w:szCs w:val="24"/>
        </w:rPr>
        <w:t>класс……………………………</w:t>
      </w:r>
      <w:r w:rsidR="006E6F25">
        <w:rPr>
          <w:rFonts w:ascii="Times New Roman" w:hAnsi="Times New Roman" w:cs="Times New Roman"/>
          <w:bCs/>
          <w:sz w:val="24"/>
          <w:szCs w:val="24"/>
        </w:rPr>
        <w:t>………….......9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………………………………………………………</w:t>
      </w:r>
      <w:r w:rsidR="006E6F25">
        <w:rPr>
          <w:rFonts w:ascii="Times New Roman" w:hAnsi="Times New Roman" w:cs="Times New Roman"/>
          <w:sz w:val="24"/>
          <w:szCs w:val="24"/>
        </w:rPr>
        <w:t>…………..11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Календарно-тематическое планирование ………………………………………...</w:t>
      </w:r>
      <w:r w:rsidR="006E6F25">
        <w:rPr>
          <w:rFonts w:ascii="Times New Roman" w:hAnsi="Times New Roman" w:cs="Times New Roman"/>
          <w:sz w:val="24"/>
          <w:szCs w:val="24"/>
        </w:rPr>
        <w:t>..................12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………............</w:t>
      </w:r>
      <w:r w:rsidR="006E6F25">
        <w:rPr>
          <w:rFonts w:ascii="Times New Roman" w:hAnsi="Times New Roman" w:cs="Times New Roman"/>
          <w:sz w:val="24"/>
          <w:szCs w:val="24"/>
        </w:rPr>
        <w:t>...................17</w:t>
      </w: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3C" w:rsidRPr="00AF7F13" w:rsidRDefault="007F7E3C" w:rsidP="007F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3C" w:rsidRPr="00AF7F13" w:rsidRDefault="007F7E3C" w:rsidP="007F7E3C">
      <w:pPr>
        <w:tabs>
          <w:tab w:val="left" w:pos="2748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br w:type="page"/>
      </w: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Основные целиизучения предмета «Музыка» в школе</w:t>
      </w:r>
    </w:p>
    <w:p w:rsidR="007F7E3C" w:rsidRPr="00AF7F13" w:rsidRDefault="007F7E3C" w:rsidP="007F7E3C">
      <w:pPr>
        <w:tabs>
          <w:tab w:val="left" w:pos="2748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              Раб</w:t>
      </w:r>
      <w:r w:rsidR="00CA5B33">
        <w:rPr>
          <w:rFonts w:ascii="Times New Roman" w:hAnsi="Times New Roman" w:cs="Times New Roman"/>
          <w:kern w:val="2"/>
          <w:sz w:val="24"/>
          <w:szCs w:val="24"/>
        </w:rPr>
        <w:t>очая программа по музыке для 2</w:t>
      </w:r>
      <w:r>
        <w:rPr>
          <w:rFonts w:ascii="Times New Roman" w:hAnsi="Times New Roman" w:cs="Times New Roman"/>
          <w:kern w:val="2"/>
          <w:sz w:val="24"/>
          <w:szCs w:val="24"/>
        </w:rPr>
        <w:t>-го класса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разработана на основе ООП НОО МОУ СОШ №32 и 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авторской программы Е.Д. Критской, Г.П. Сергеевой, </w:t>
      </w:r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Т.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С. </w:t>
      </w:r>
      <w:proofErr w:type="spellStart"/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Шмагиной</w:t>
      </w:r>
      <w:proofErr w:type="spellEnd"/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«Музыка. 1-4 классы» для общеобразовательных учреждений, (М.: Просвещение, 7-е изд., 2017), входящей в учебно-методические системы «Школа России», «Перспектива».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  <w:r w:rsidR="00CA5B33">
        <w:rPr>
          <w:rFonts w:ascii="Times New Roman" w:hAnsi="Times New Roman" w:cs="Times New Roman"/>
          <w:kern w:val="2"/>
          <w:sz w:val="24"/>
          <w:szCs w:val="24"/>
        </w:rPr>
        <w:t>Музыка. 2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Pr="00AF7F13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Pr="00AF7F13">
        <w:rPr>
          <w:rFonts w:ascii="Times New Roman" w:hAnsi="Times New Roman" w:cs="Times New Roman"/>
          <w:kern w:val="2"/>
          <w:sz w:val="24"/>
          <w:szCs w:val="24"/>
        </w:rPr>
        <w:t>Шмаг</w:t>
      </w:r>
      <w:r w:rsidR="00D415E3">
        <w:rPr>
          <w:rFonts w:ascii="Times New Roman" w:hAnsi="Times New Roman" w:cs="Times New Roman"/>
          <w:kern w:val="2"/>
          <w:sz w:val="24"/>
          <w:szCs w:val="24"/>
        </w:rPr>
        <w:t>ина</w:t>
      </w:r>
      <w:proofErr w:type="spellEnd"/>
      <w:r w:rsidR="00D415E3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Во 2-ом классе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на изучение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предмета «Музыка» отводится 34 часа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из расчёта 1 час в неделю.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  <w:t>В соответств</w:t>
      </w:r>
      <w:r>
        <w:rPr>
          <w:rFonts w:ascii="Times New Roman" w:hAnsi="Times New Roman" w:cs="Times New Roman"/>
          <w:kern w:val="2"/>
          <w:sz w:val="24"/>
          <w:szCs w:val="24"/>
        </w:rPr>
        <w:t>ии с этим музыка реализуется во 2-ом классе в объеме 34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часа по 1 часу в неделю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Цель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AF7F13">
        <w:rPr>
          <w:rFonts w:ascii="Times New Roman" w:eastAsia="DejaVu Sans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— наиболееполно отражает интересы современного общества в развитии духовного потенциала подрастающего поколения.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ab/>
        <w:t>Задачи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: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AF7F13">
        <w:rPr>
          <w:rFonts w:ascii="Times New Roman" w:eastAsia="DejaVu Sans" w:hAnsi="Times New Roman" w:cs="Times New Roman"/>
          <w:sz w:val="24"/>
          <w:szCs w:val="24"/>
        </w:rPr>
        <w:t>музицирования</w:t>
      </w:r>
      <w:proofErr w:type="spellEnd"/>
      <w:r w:rsidRPr="00AF7F13">
        <w:rPr>
          <w:rFonts w:ascii="Times New Roman" w:eastAsia="DejaVu Sans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90FD0" w:rsidRDefault="00E90FD0">
      <w:pPr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br w:type="page"/>
      </w:r>
    </w:p>
    <w:p w:rsidR="007F7E3C" w:rsidRPr="00AF7F13" w:rsidRDefault="007F7E3C" w:rsidP="007F7E3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7F7E3C" w:rsidRPr="00AF7F13" w:rsidRDefault="007F7E3C" w:rsidP="007F7E3C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 «Музыка»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культуре других народов;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7F7E3C" w:rsidRPr="00AF7F13" w:rsidRDefault="007F7E3C" w:rsidP="007F7E3C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деятельности: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музыки отражают опыт обучающихся в музыкально-творческой деятельности: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7F7E3C" w:rsidRDefault="007F7E3C" w:rsidP="007F7E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90FD0" w:rsidRDefault="00E90F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F7E3C" w:rsidRDefault="007F7E3C" w:rsidP="007F7E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</w:t>
      </w:r>
    </w:p>
    <w:p w:rsidR="004A27BC" w:rsidRDefault="004A27BC" w:rsidP="007F7E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B33" w:rsidRPr="00CA5B33" w:rsidRDefault="00CA5B33" w:rsidP="00CA5B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5B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7F7E3C" w:rsidRPr="00CA5B33" w:rsidRDefault="00CA5B33" w:rsidP="00CA5B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5B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 обучающегося будут сформированы: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 xml:space="preserve"> 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ориентироваться в культурном многообразии окружающей действительности, участие в музыкальной жизни класса;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сотрудничества с учителем и сверстниками;</w:t>
      </w:r>
    </w:p>
    <w:p w:rsidR="007F7E3C" w:rsidRPr="007F7E3C" w:rsidRDefault="00CA5B33" w:rsidP="007F7E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CB0">
        <w:rPr>
          <w:color w:val="000000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этических чувств доброжелательностии эмоционально-нравственной отзывчивости, понимания и сопе</w:t>
      </w:r>
      <w:r w:rsid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реживания чувствам других людей.</w:t>
      </w:r>
    </w:p>
    <w:p w:rsidR="00CA5B33" w:rsidRDefault="00CA5B33" w:rsidP="00CA5B3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A5B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для формирования: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компетентности в реализации основ гражданской идентичности в поступках и деятельности;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установки на здоровый образ жизни и реализации её в реальном поведении и поступках;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</w:t>
      </w:r>
    </w:p>
    <w:p w:rsidR="007F7E3C" w:rsidRDefault="004A27BC" w:rsidP="006E6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 им, выражающихся в поступках, направленных на помощь другим и обеспечение их благополучия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F25" w:rsidRPr="006E6F25" w:rsidRDefault="006E6F25" w:rsidP="006E6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4A27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A27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7F7E3C" w:rsidRPr="007F7E3C" w:rsidRDefault="004A27B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овладевать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способностями принимать и сохранять цели и задачи учебной деятельности;</w:t>
      </w:r>
    </w:p>
    <w:p w:rsidR="007F7E3C" w:rsidRPr="007F7E3C" w:rsidRDefault="004A27B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проблем творческого и поискового характера в процессе восприятия, исполнения, оценки музыкальных сочинений;</w:t>
      </w:r>
    </w:p>
    <w:p w:rsidR="007F7E3C" w:rsidRPr="007F7E3C" w:rsidRDefault="004A27B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7F7E3C" w:rsidRPr="007F7E3C" w:rsidRDefault="004A27B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 сотрудничать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F7E3C" w:rsidRPr="007F7E3C" w:rsidRDefault="004A27BC" w:rsidP="007F7E3C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музыкально-творческие возможности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3C" w:rsidRDefault="004A27BC" w:rsidP="007F7E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приобретать</w:t>
      </w:r>
      <w:r w:rsidR="007F7E3C" w:rsidRPr="007F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осознанного построения речевого высказывания о содержании, характере, особенностях языка музыкальных произведений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задачами коммуникации.</w:t>
      </w:r>
    </w:p>
    <w:p w:rsid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6E6F25" w:rsidRPr="006E6F25" w:rsidRDefault="006E6F25" w:rsidP="006E6F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проявлять познавательную инициативу в учебном сотрудничестве;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оценивать правильность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действия и вносить необходимые коррективы в исполнение как по ходу его реализации, действия.</w:t>
      </w:r>
    </w:p>
    <w:p w:rsidR="006E6F25" w:rsidRDefault="006E6F25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сотрудничестве с учителем ставить новые учебные задачи.</w:t>
      </w:r>
    </w:p>
    <w:p w:rsidR="004A27BC" w:rsidRPr="004A27BC" w:rsidRDefault="004A27BC" w:rsidP="004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4A27BC" w:rsidRDefault="004A27BC" w:rsidP="004A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строить сообщения в устной и письменнойформе;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ориентироваться на разнообразие способоврешения</w:t>
      </w:r>
      <w:r>
        <w:rPr>
          <w:color w:val="000000"/>
        </w:rPr>
        <w:t xml:space="preserve"> поставленных</w:t>
      </w:r>
      <w:r w:rsidRPr="00FA2909">
        <w:rPr>
          <w:color w:val="000000"/>
        </w:rPr>
        <w:t xml:space="preserve"> задач;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основам смыслового восприятияхудожественных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осуществлять анализ объектов с выделением существенных и несущественных признаков;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осуществлять синтез как составление целого из частей;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 xml:space="preserve">• проводить сравнение, </w:t>
      </w:r>
      <w:proofErr w:type="spellStart"/>
      <w:r w:rsidRPr="00FA2909">
        <w:rPr>
          <w:color w:val="000000"/>
        </w:rPr>
        <w:t>сериацию</w:t>
      </w:r>
      <w:proofErr w:type="spellEnd"/>
      <w:r w:rsidRPr="00FA2909">
        <w:rPr>
          <w:color w:val="000000"/>
        </w:rPr>
        <w:t xml:space="preserve"> и классификацию по заданным критериям;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устанавливать причинно-следственные связи в изучаемом круге явлений;</w:t>
      </w:r>
    </w:p>
    <w:p w:rsidR="006E6F25" w:rsidRPr="00FA2909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строить рассуждения в форме связи простых суждений об объекте, его строении, свойствах и связях;</w:t>
      </w:r>
    </w:p>
    <w:p w:rsidR="006E6F25" w:rsidRPr="006E6F25" w:rsidRDefault="006E6F25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A2909">
        <w:rPr>
          <w:color w:val="000000"/>
        </w:rPr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A27BC" w:rsidRDefault="004A27BC" w:rsidP="004A27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записывать,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информацию об окружающем мире с помощью инструментов ИКТ;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сообщения в устной и письменной форме;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6E6F25" w:rsidRPr="006E6F25" w:rsidRDefault="006E6F25" w:rsidP="006E6F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произвольно и осознанно владеть общими приёмами решения задач.</w:t>
      </w:r>
    </w:p>
    <w:p w:rsidR="006E6F25" w:rsidRPr="004A27BC" w:rsidRDefault="006E6F25" w:rsidP="004A27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27BC" w:rsidRPr="004A27BC" w:rsidRDefault="004A27BC" w:rsidP="004A27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4A27BC" w:rsidRDefault="004A27BC" w:rsidP="004A27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56714" w:rsidRPr="00D56714" w:rsidRDefault="00D56714" w:rsidP="006E6F25">
      <w:pPr>
        <w:pStyle w:val="a6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адекватно использовать коммуникативные, прежде всего речевые, средства для решения различных коммуникативных задач, строитьмонологическое высказывание (в том числе</w:t>
      </w:r>
    </w:p>
    <w:p w:rsidR="00D56714" w:rsidRPr="00D56714" w:rsidRDefault="00D56714" w:rsidP="006E6F25">
      <w:pPr>
        <w:pStyle w:val="a6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56714" w:rsidRPr="00D56714" w:rsidRDefault="00D56714" w:rsidP="006E6F25">
      <w:pPr>
        <w:pStyle w:val="a6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допускать возможность существования улюдей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56714" w:rsidRPr="00D56714" w:rsidRDefault="00D56714" w:rsidP="006E6F25">
      <w:pPr>
        <w:pStyle w:val="a6"/>
        <w:shd w:val="clear" w:color="auto" w:fill="FFFFFF"/>
        <w:spacing w:before="105" w:beforeAutospacing="0" w:after="105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lastRenderedPageBreak/>
        <w:t>• учитывать разные мнения и стремиться к координации различных позиций в сотрудничестве;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формулировать собственное мнение ипозицию;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задавать вопросы;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использовать речь для регуляции своегодействия;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• адекватно использовать речевые средства для решения различных коммуникативных</w:t>
      </w:r>
    </w:p>
    <w:p w:rsidR="00D56714" w:rsidRPr="00D56714" w:rsidRDefault="00D56714" w:rsidP="006E6F2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6714">
        <w:rPr>
          <w:color w:val="000000"/>
        </w:rPr>
        <w:t>задач, строить монологическое высказывание, владеть диалогической формой речи.</w:t>
      </w:r>
    </w:p>
    <w:p w:rsidR="004A27BC" w:rsidRDefault="004A27BC" w:rsidP="00D567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и координировать в сотрудничестве позиции других людей, отличные от собственной;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D56714" w:rsidRPr="00D56714" w:rsidRDefault="00D56714" w:rsidP="00D5671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A27BC" w:rsidRPr="004A27BC" w:rsidRDefault="004A27BC" w:rsidP="004A27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</w:p>
    <w:p w:rsidR="004A27BC" w:rsidRDefault="004A27BC" w:rsidP="00447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темпы, ритмы марша, танца и песни;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сходство и различие тем и образов, доступных пониманию детей;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куплетную форму в тексте песен;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более короткие и более длинные звуки, условные обозначения (фортепиано и др.);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исполнять </w:t>
      </w:r>
      <w:proofErr w:type="spellStart"/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песни выразительно, соблюдая певческую установку;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чисто интонировать </w:t>
      </w:r>
      <w:proofErr w:type="spellStart"/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песни в доступной тесситуре;</w:t>
      </w:r>
    </w:p>
    <w:p w:rsidR="00447409" w:rsidRPr="007F7E3C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воспринимать темповые (медленно, умеренно, быстро), динамические (громко, тихо) особенности музыки;</w:t>
      </w:r>
    </w:p>
    <w:p w:rsidR="007F7E3C" w:rsidRPr="00447409" w:rsidRDefault="00447409" w:rsidP="00447409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звучание русских народных и элементарных детских музыкальных инструментов. </w:t>
      </w:r>
    </w:p>
    <w:p w:rsidR="007F7E3C" w:rsidRPr="007F7E3C" w:rsidRDefault="007F7E3C" w:rsidP="007F7E3C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Обучающийся получит возможность научиться:</w:t>
      </w:r>
    </w:p>
    <w:p w:rsidR="007F7E3C" w:rsidRPr="007F7E3C" w:rsidRDefault="00447409" w:rsidP="007F7E3C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выражать свои эмоции в исполнении песен, в придумывании подходящих музыке движений;</w:t>
      </w:r>
    </w:p>
    <w:p w:rsidR="007F7E3C" w:rsidRPr="007F7E3C" w:rsidRDefault="00447409" w:rsidP="007F7E3C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элементарную запись ритма и простой интонации;</w:t>
      </w:r>
    </w:p>
    <w:p w:rsidR="007F7E3C" w:rsidRPr="007F7E3C" w:rsidRDefault="00447409" w:rsidP="007F7E3C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</w:p>
    <w:p w:rsidR="007F7E3C" w:rsidRPr="007F7E3C" w:rsidRDefault="00447409" w:rsidP="007F7E3C">
      <w:pPr>
        <w:tabs>
          <w:tab w:val="left" w:pos="34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исполнять </w:t>
      </w:r>
      <w:proofErr w:type="spellStart"/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ориентируясь на запись ручными знаками; участвовать в коллективной исполнительской деятельности.</w:t>
      </w:r>
    </w:p>
    <w:p w:rsidR="007F7E3C" w:rsidRPr="007F7E3C" w:rsidRDefault="00447409" w:rsidP="006E6F25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 и ритмично двигаться под музыку разного характера;</w:t>
      </w:r>
    </w:p>
    <w:p w:rsidR="007F7E3C" w:rsidRPr="007F7E3C" w:rsidRDefault="00447409" w:rsidP="006E6F25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пройденные музыкальные произведения и их авторов;</w:t>
      </w:r>
    </w:p>
    <w:p w:rsidR="007F7E3C" w:rsidRPr="007F7E3C" w:rsidRDefault="00447409" w:rsidP="006E6F25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звучание музыкальных инструментов, голосов;</w:t>
      </w:r>
    </w:p>
    <w:p w:rsidR="007F7E3C" w:rsidRDefault="00447409" w:rsidP="006E6F25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F7E3C" w:rsidRPr="007F7E3C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произведения русского музыкально-поэтического творчества.</w:t>
      </w:r>
    </w:p>
    <w:p w:rsidR="00E90FD0" w:rsidRDefault="00E90FD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47409" w:rsidRPr="00447409" w:rsidRDefault="00447409" w:rsidP="00447409">
      <w:pPr>
        <w:tabs>
          <w:tab w:val="left" w:pos="34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«Музыка» 2 класс</w:t>
      </w:r>
    </w:p>
    <w:p w:rsidR="007F7E3C" w:rsidRPr="00AF7F13" w:rsidRDefault="007F7E3C" w:rsidP="007F7E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t>Раздел 1. «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Россия — Родина моя» 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Музыкальные образы родного края.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Песенность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отличительная черта русской музыки. Песня. Мелодия. Аккомпанемент.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«Рассвет на Москве-реке», вступление к опере «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Хованщина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Чичков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слова К.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Ибряева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; «Моя Россия». Г. Струве, слова Н. Соловьевой.</w:t>
      </w:r>
    </w:p>
    <w:p w:rsidR="00447409" w:rsidRPr="00447409" w:rsidRDefault="00447409" w:rsidP="00447409">
      <w:pPr>
        <w:tabs>
          <w:tab w:val="left" w:pos="777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47409" w:rsidRPr="00447409" w:rsidRDefault="00447409" w:rsidP="00447409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t>Раздел 2. «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День, полный событий»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 ребенка в музыкальных интонациях, образах. </w:t>
      </w:r>
      <w:r w:rsidRPr="0044740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Детские пьесы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П. Чайковского и С. Прокофьева. Музыкальный инструмент — фортепиано.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Паулс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слова И.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Ласманиса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; «Спят усталые игрушки». А. Островский, слова З. Петровой; «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Ай-я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жу-жу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», латышская народная песня; «Колыбельная медведицы». Е.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Крылатов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слова Ю. Яковлева.</w:t>
      </w: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t>Раздел 3.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«О России петь — что стремиться в храм»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Колокольные звоны России. Святые земли Русской. Праздники православной церкви. Рождество Христово. Молитва. Хорал.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447409" w:rsidRPr="00447409" w:rsidRDefault="00447409" w:rsidP="0044740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t>Раздел 4.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«Гори, гори ясно, чтобы не погасло!»</w:t>
      </w:r>
    </w:p>
    <w:p w:rsid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закличек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потешек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плясовые наигрыши: «Светит месяц», «Камаринская», «Наигрыш». А.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Шнитке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Комраков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слова народные; Масленичные песенки;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Песенки-заклички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игры, хороводы.</w:t>
      </w:r>
    </w:p>
    <w:p w:rsidR="00E90FD0" w:rsidRDefault="00E90F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Раздел 5.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«В музыкальном театре»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 и балет.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Песенность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танцевальность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маршевость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447409" w:rsidRPr="00447409" w:rsidRDefault="00447409" w:rsidP="0044740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hAnsi="Times New Roman" w:cs="Times New Roman"/>
          <w:b/>
          <w:bCs/>
          <w:kern w:val="2"/>
          <w:sz w:val="24"/>
          <w:szCs w:val="24"/>
        </w:rPr>
        <w:t>Раздел 6.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«В концертном зале» 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Энтина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7409" w:rsidRPr="00447409" w:rsidRDefault="00447409" w:rsidP="0044740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</w:t>
      </w:r>
      <w:r w:rsidRPr="004474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«Чтоб музыкантом быть, так надобно уменье...»</w:t>
      </w:r>
    </w:p>
    <w:p w:rsidR="00447409" w:rsidRPr="00447409" w:rsidRDefault="00447409" w:rsidP="00447409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      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     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музыкального материала: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Тонского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Овербек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перевод Т. Сикорской; «Колыбельная». Б.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Флис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Кабалевский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; «Музыкант». Е.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Зарицкая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слова В. Орлова; «Пусть всегда будет солнце!». А. Островский, слова Л. 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Ошанина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«Большой хоровод». Б. Савельев, слова Лены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Жигалкиной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А. Хайта.</w:t>
      </w:r>
    </w:p>
    <w:p w:rsidR="00E90FD0" w:rsidRDefault="00E90FD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47409" w:rsidRDefault="00447409" w:rsidP="00447409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Тематическое планирование</w:t>
      </w:r>
    </w:p>
    <w:p w:rsidR="00447409" w:rsidRPr="00447409" w:rsidRDefault="00447409" w:rsidP="00447409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47409">
        <w:rPr>
          <w:rFonts w:ascii="Times New Roman" w:hAnsi="Times New Roman" w:cs="Times New Roman"/>
          <w:b/>
          <w:kern w:val="2"/>
          <w:sz w:val="24"/>
          <w:szCs w:val="24"/>
        </w:rPr>
        <w:t>2 класс (34 ч)</w:t>
      </w: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447409" w:rsidRPr="00447409" w:rsidTr="006E6F25">
        <w:trPr>
          <w:trHeight w:val="827"/>
        </w:trPr>
        <w:tc>
          <w:tcPr>
            <w:tcW w:w="671" w:type="dxa"/>
            <w:vAlign w:val="center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447409" w:rsidRPr="00447409" w:rsidTr="006E6F25">
        <w:trPr>
          <w:trHeight w:val="297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 xml:space="preserve">Россия – Родина моя </w:t>
            </w:r>
            <w:r w:rsidRPr="00447409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3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6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7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5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В музыкальном театре</w:t>
            </w:r>
            <w:r w:rsidRPr="00447409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4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В концертном зале</w:t>
            </w:r>
            <w:r w:rsidRPr="00447409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3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7.</w:t>
            </w: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6</w:t>
            </w:r>
          </w:p>
        </w:tc>
      </w:tr>
      <w:tr w:rsidR="00447409" w:rsidRPr="00447409" w:rsidTr="006E6F25">
        <w:trPr>
          <w:trHeight w:val="341"/>
        </w:trPr>
        <w:tc>
          <w:tcPr>
            <w:tcW w:w="671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447409" w:rsidRPr="00447409" w:rsidRDefault="00447409" w:rsidP="004474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7409">
              <w:rPr>
                <w:sz w:val="24"/>
                <w:szCs w:val="24"/>
              </w:rPr>
              <w:t>34</w:t>
            </w:r>
          </w:p>
        </w:tc>
      </w:tr>
    </w:tbl>
    <w:p w:rsidR="00E90FD0" w:rsidRDefault="00E90FD0" w:rsidP="000819B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FD0" w:rsidRDefault="00E9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9B9" w:rsidRDefault="000819B9" w:rsidP="000819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819B9" w:rsidRDefault="000819B9" w:rsidP="000819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9B9" w:rsidRPr="000819B9" w:rsidRDefault="000819B9" w:rsidP="000819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9209" w:type="dxa"/>
        <w:tblLayout w:type="fixed"/>
        <w:tblLook w:val="0000"/>
      </w:tblPr>
      <w:tblGrid>
        <w:gridCol w:w="664"/>
        <w:gridCol w:w="3442"/>
        <w:gridCol w:w="2977"/>
        <w:gridCol w:w="2126"/>
      </w:tblGrid>
      <w:tr w:rsidR="000819B9" w:rsidRPr="000819B9" w:rsidTr="006E6F25">
        <w:trPr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9B9" w:rsidRPr="000819B9" w:rsidRDefault="000819B9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819B9" w:rsidRPr="000819B9" w:rsidRDefault="000819B9" w:rsidP="000819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9B9" w:rsidRPr="000819B9" w:rsidRDefault="000819B9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9B9" w:rsidRPr="000819B9" w:rsidRDefault="000819B9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Плановые сроки прохождения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B9" w:rsidRPr="000819B9" w:rsidRDefault="000819B9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Скорректированные сроки прохождения</w:t>
            </w:r>
          </w:p>
        </w:tc>
      </w:tr>
      <w:tr w:rsidR="000819B9" w:rsidRPr="000819B9" w:rsidTr="006E6F25">
        <w:trPr>
          <w:trHeight w:val="42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56" w:rsidRDefault="003B1556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</w:t>
            </w:r>
          </w:p>
          <w:p w:rsidR="000819B9" w:rsidRPr="000819B9" w:rsidRDefault="000819B9" w:rsidP="000819B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 – Родина моя (3 ч)</w:t>
            </w:r>
          </w:p>
        </w:tc>
      </w:tr>
      <w:tr w:rsidR="006E6F25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образы родного края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2A2CFE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2а –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Песенность</w:t>
            </w:r>
            <w:proofErr w:type="spellEnd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отличительная черта русской музыки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6E6F25" w:rsidRPr="006E6F25" w:rsidRDefault="006E6F25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6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rPr>
          <w:trHeight w:val="3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6E6F2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rPr>
          <w:trHeight w:val="393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День, полный событий (6 ч)</w:t>
            </w:r>
          </w:p>
        </w:tc>
      </w:tr>
      <w:tr w:rsidR="006E6F25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25" w:rsidRPr="000819B9" w:rsidRDefault="006E6F25" w:rsidP="006E6F2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E6F25" w:rsidRPr="000819B9" w:rsidRDefault="006E6F25" w:rsidP="006E6F2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E6F25" w:rsidRPr="000819B9" w:rsidRDefault="006E6F25" w:rsidP="006E6F2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2а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2е 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2A2CFE">
        <w:trPr>
          <w:trHeight w:val="18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2а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2д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1556" w:rsidRPr="000819B9" w:rsidTr="001C5C06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56" w:rsidRPr="003B1556" w:rsidRDefault="003B1556" w:rsidP="003B1556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2</w:t>
            </w:r>
          </w:p>
        </w:tc>
      </w:tr>
      <w:tr w:rsidR="006E6F25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Танцы, танцы, танцы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 разные марши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rPr>
          <w:trHeight w:val="2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Расскажи сказку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rPr>
          <w:trHeight w:val="7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Колыбельные. Мама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6E6F25" w:rsidRPr="006E6F25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6F25" w:rsidRPr="000819B9" w:rsidTr="006E6F25">
        <w:trPr>
          <w:trHeight w:val="389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25" w:rsidRPr="000819B9" w:rsidRDefault="006E6F25" w:rsidP="006E6F2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России петь - что стремиться в храм (7 ч)</w:t>
            </w: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Колокольные звоны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2д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1556" w:rsidRPr="000819B9" w:rsidTr="00670A3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56" w:rsidRPr="003B1556" w:rsidRDefault="003B1556" w:rsidP="003B155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3</w:t>
            </w: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Святые земли русской.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Невский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ind w:left="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Святые земли русской.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Сергий Радонежский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2б –</w:t>
            </w:r>
          </w:p>
          <w:p w:rsidR="00A416FB" w:rsidRPr="00A416FB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2е 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 молитвы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2е 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праздники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на новогоднем празднике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2б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2г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Урок-концерт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2в –</w:t>
            </w:r>
          </w:p>
          <w:p w:rsidR="00A416FB" w:rsidRPr="00A416FB" w:rsidRDefault="007C3EDA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2д –</w:t>
            </w:r>
          </w:p>
          <w:p w:rsidR="00A416FB" w:rsidRPr="00A416FB" w:rsidRDefault="002A2CFE" w:rsidP="00A416FB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2е 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556" w:rsidRDefault="003B1556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Гори, гори ясно, чтобы не погасло! (5 ч)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 – народная мудрость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 народном стиле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 русского народа. Масленица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 русского народа. Встреча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2д –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3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музыкальном театре (4 ч)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1556" w:rsidRPr="000819B9" w:rsidTr="00C07F66">
        <w:trPr>
          <w:trHeight w:val="6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556" w:rsidRPr="003B1556" w:rsidRDefault="003B1556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5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 на сказочный сюжет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2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Песенность</w:t>
            </w:r>
            <w:proofErr w:type="spellEnd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танцевальность</w:t>
            </w:r>
            <w:proofErr w:type="spellEnd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маршевость</w:t>
            </w:r>
            <w:proofErr w:type="spellEnd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музыке опер и балетов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“Руслан и Людмила”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концертном зале (3 ч)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 симфонической сказки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концертном зале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образы сюиты </w:t>
            </w: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“Картинки с выставки”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1556" w:rsidRPr="000819B9" w:rsidTr="00A7270A">
        <w:trPr>
          <w:trHeight w:val="65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6" w:rsidRPr="003B1556" w:rsidRDefault="003B1556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Модуль 6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музыки Моцарта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51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Чтоб музыкантом быть, так надобно уменье (6 ч)</w:t>
            </w:r>
          </w:p>
        </w:tc>
      </w:tr>
      <w:tr w:rsidR="00A416FB" w:rsidRPr="000819B9" w:rsidTr="006E6F25">
        <w:trPr>
          <w:trHeight w:val="651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Выразительность и изобразительность в музыке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Песня, танец и марш в музыке </w:t>
            </w:r>
            <w:proofErr w:type="spellStart"/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Кабалевского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 инструментального концерта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3B1556">
        <w:trPr>
          <w:trHeight w:val="9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музыки Прокофьева и Чайковского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6FB" w:rsidRPr="000819B9" w:rsidRDefault="00A416FB" w:rsidP="00A416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-концерт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2а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2б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2в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2г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2д – </w:t>
            </w:r>
          </w:p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2е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6FB" w:rsidRPr="000819B9" w:rsidTr="006E6F25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FB" w:rsidRPr="000819B9" w:rsidRDefault="00A416FB" w:rsidP="00A416FB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34 ЧАСА</w:t>
            </w:r>
          </w:p>
        </w:tc>
      </w:tr>
    </w:tbl>
    <w:p w:rsidR="00E90FD0" w:rsidRDefault="00E90FD0" w:rsidP="000819B9">
      <w:pPr>
        <w:tabs>
          <w:tab w:val="left" w:pos="2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FD0" w:rsidRDefault="00E90F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19B9" w:rsidRPr="009A1092" w:rsidRDefault="000819B9" w:rsidP="000819B9">
      <w:pPr>
        <w:tabs>
          <w:tab w:val="left" w:pos="2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и учебно-методическое обеспечение</w:t>
      </w:r>
    </w:p>
    <w:p w:rsidR="000819B9" w:rsidRPr="009A1092" w:rsidRDefault="000819B9" w:rsidP="0008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B9" w:rsidRPr="009A1092" w:rsidRDefault="000819B9" w:rsidP="000819B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Материально-техническое обеспечение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рояль;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синтезатор;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персональный компьютер;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мультимедийный проектор;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акустическая система;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демонстрационный экран для проектора.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</w:t>
      </w:r>
      <w:r w:rsidR="001473B9" w:rsidRPr="009A10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нотный материал</w:t>
      </w:r>
    </w:p>
    <w:p w:rsidR="000819B9" w:rsidRPr="009A1092" w:rsidRDefault="001473B9" w:rsidP="001473B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1092">
        <w:rPr>
          <w:rFonts w:ascii="Times New Roman" w:hAnsi="Times New Roman" w:cs="Times New Roman"/>
          <w:kern w:val="2"/>
          <w:sz w:val="24"/>
          <w:szCs w:val="24"/>
        </w:rPr>
        <w:t>1.</w:t>
      </w:r>
      <w:r w:rsidR="004A4CD1" w:rsidRPr="009A1092">
        <w:rPr>
          <w:rFonts w:ascii="Times New Roman" w:hAnsi="Times New Roman" w:cs="Times New Roman"/>
          <w:kern w:val="2"/>
          <w:sz w:val="24"/>
          <w:szCs w:val="24"/>
        </w:rPr>
        <w:t>Музыка. 2</w:t>
      </w:r>
      <w:r w:rsidR="000819B9" w:rsidRPr="009A1092">
        <w:rPr>
          <w:rFonts w:ascii="Times New Roman" w:hAnsi="Times New Roman" w:cs="Times New Roman"/>
          <w:kern w:val="2"/>
          <w:sz w:val="24"/>
          <w:szCs w:val="24"/>
        </w:rPr>
        <w:t xml:space="preserve"> класс. Учебник для общеобразовательных учреждений (с </w:t>
      </w:r>
      <w:r w:rsidR="000819B9" w:rsidRPr="009A1092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="000819B9" w:rsidRPr="009A1092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="000819B9" w:rsidRPr="009A1092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0819B9" w:rsidRPr="009A1092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</w:t>
      </w:r>
      <w:r w:rsidR="00D415E3">
        <w:rPr>
          <w:rFonts w:ascii="Times New Roman" w:hAnsi="Times New Roman" w:cs="Times New Roman"/>
          <w:kern w:val="2"/>
          <w:sz w:val="24"/>
          <w:szCs w:val="24"/>
        </w:rPr>
        <w:t>ещение. 2021</w:t>
      </w:r>
      <w:bookmarkStart w:id="0" w:name="_GoBack"/>
      <w:bookmarkEnd w:id="0"/>
      <w:r w:rsidR="000819B9" w:rsidRPr="009A109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0819B9" w:rsidRPr="009A1092" w:rsidRDefault="001473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 вокального искусства. 1-4 классы: программа, разработки занятий, методические рекомендации / авт.-сост. Г. А. </w:t>
      </w:r>
      <w:proofErr w:type="spellStart"/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Суязова</w:t>
      </w:r>
      <w:proofErr w:type="spellEnd"/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Волгоград: Учитель, 2009. - 138 с. </w:t>
      </w:r>
    </w:p>
    <w:p w:rsidR="000819B9" w:rsidRPr="009A1092" w:rsidRDefault="001473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.Рокитянская Т.А. 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звуком: музык. занятия с детьми от трех до девяти лет / Т. А. </w:t>
      </w:r>
      <w:proofErr w:type="spellStart"/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Рокитянская</w:t>
      </w:r>
      <w:proofErr w:type="spellEnd"/>
      <w:r w:rsidR="000819B9" w:rsidRPr="009A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Ярославль: Акад. развития, 2006 (Владимир: Владимирская книжная типография). - 127 с.</w:t>
      </w:r>
    </w:p>
    <w:p w:rsidR="000819B9" w:rsidRPr="009A1092" w:rsidRDefault="001473B9" w:rsidP="000819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.Калмыков Б., </w:t>
      </w:r>
      <w:proofErr w:type="spellStart"/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Фридкин</w:t>
      </w:r>
      <w:proofErr w:type="spellEnd"/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Сольфеджио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[Ноты]: [учебное пособие для учащихся музыкальных школ: в 2 ч.] / сост.: Б. Калмыков, Г. </w:t>
      </w:r>
      <w:proofErr w:type="spellStart"/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Фридкин</w:t>
      </w:r>
      <w:proofErr w:type="spellEnd"/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Музыка, 2004 - 2006.</w:t>
      </w:r>
      <w:r w:rsidR="000819B9" w:rsidRPr="009A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1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- 2004. - 174 с.</w:t>
      </w:r>
    </w:p>
    <w:p w:rsidR="000819B9" w:rsidRPr="009A1092" w:rsidRDefault="001473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0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819B9" w:rsidRPr="009A1092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Интернет ресурсы</w:t>
      </w:r>
    </w:p>
    <w:p w:rsidR="000819B9" w:rsidRPr="009A1092" w:rsidRDefault="000819B9" w:rsidP="000819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19B9" w:rsidRPr="009A1092" w:rsidRDefault="000819B9" w:rsidP="000819B9"/>
    <w:p w:rsidR="000819B9" w:rsidRPr="009A1092" w:rsidRDefault="000819B9"/>
    <w:p w:rsidR="000819B9" w:rsidRPr="009A1092" w:rsidRDefault="000819B9"/>
    <w:p w:rsidR="000819B9" w:rsidRPr="009A1092" w:rsidRDefault="000819B9"/>
    <w:p w:rsidR="000819B9" w:rsidRDefault="000819B9"/>
    <w:sectPr w:rsidR="000819B9" w:rsidSect="0057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C6" w:rsidRDefault="00196EC6">
      <w:pPr>
        <w:spacing w:after="0" w:line="240" w:lineRule="auto"/>
      </w:pPr>
      <w:r>
        <w:separator/>
      </w:r>
    </w:p>
  </w:endnote>
  <w:endnote w:type="continuationSeparator" w:id="1">
    <w:p w:rsidR="00196EC6" w:rsidRDefault="0019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45702"/>
      <w:docPartObj>
        <w:docPartGallery w:val="Page Numbers (Bottom of Page)"/>
        <w:docPartUnique/>
      </w:docPartObj>
    </w:sdtPr>
    <w:sdtContent>
      <w:p w:rsidR="00D831A2" w:rsidRDefault="0057454B">
        <w:pPr>
          <w:pStyle w:val="a3"/>
          <w:jc w:val="center"/>
        </w:pPr>
        <w:r>
          <w:fldChar w:fldCharType="begin"/>
        </w:r>
        <w:r w:rsidR="00D831A2">
          <w:instrText>PAGE   \* MERGEFORMAT</w:instrText>
        </w:r>
        <w:r>
          <w:fldChar w:fldCharType="separate"/>
        </w:r>
        <w:r w:rsidR="00D15E6A">
          <w:rPr>
            <w:noProof/>
          </w:rPr>
          <w:t>2</w:t>
        </w:r>
        <w:r>
          <w:fldChar w:fldCharType="end"/>
        </w:r>
      </w:p>
    </w:sdtContent>
  </w:sdt>
  <w:p w:rsidR="00D831A2" w:rsidRDefault="00D831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C6" w:rsidRDefault="00196EC6">
      <w:pPr>
        <w:spacing w:after="0" w:line="240" w:lineRule="auto"/>
      </w:pPr>
      <w:r>
        <w:separator/>
      </w:r>
    </w:p>
  </w:footnote>
  <w:footnote w:type="continuationSeparator" w:id="1">
    <w:p w:rsidR="00196EC6" w:rsidRDefault="0019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FDE"/>
    <w:rsid w:val="000819B9"/>
    <w:rsid w:val="00131651"/>
    <w:rsid w:val="001473B9"/>
    <w:rsid w:val="00171117"/>
    <w:rsid w:val="00196EC6"/>
    <w:rsid w:val="001A10C4"/>
    <w:rsid w:val="002018E1"/>
    <w:rsid w:val="002331A8"/>
    <w:rsid w:val="002A2CFE"/>
    <w:rsid w:val="003B1556"/>
    <w:rsid w:val="003B54FA"/>
    <w:rsid w:val="003D7242"/>
    <w:rsid w:val="00447409"/>
    <w:rsid w:val="00454E24"/>
    <w:rsid w:val="004A27BC"/>
    <w:rsid w:val="004A4CD1"/>
    <w:rsid w:val="004C0DA1"/>
    <w:rsid w:val="0057454B"/>
    <w:rsid w:val="005C407C"/>
    <w:rsid w:val="006E6F25"/>
    <w:rsid w:val="007C3EDA"/>
    <w:rsid w:val="007E0749"/>
    <w:rsid w:val="007F7E3C"/>
    <w:rsid w:val="00882B98"/>
    <w:rsid w:val="00884FA8"/>
    <w:rsid w:val="008F7837"/>
    <w:rsid w:val="009339EB"/>
    <w:rsid w:val="009A1092"/>
    <w:rsid w:val="009A2977"/>
    <w:rsid w:val="009E35BE"/>
    <w:rsid w:val="00A416FB"/>
    <w:rsid w:val="00A433FF"/>
    <w:rsid w:val="00A94F6E"/>
    <w:rsid w:val="00B7389D"/>
    <w:rsid w:val="00BB4A54"/>
    <w:rsid w:val="00C004BB"/>
    <w:rsid w:val="00C046EC"/>
    <w:rsid w:val="00CA5B33"/>
    <w:rsid w:val="00D15E6A"/>
    <w:rsid w:val="00D31F50"/>
    <w:rsid w:val="00D33FDE"/>
    <w:rsid w:val="00D415E3"/>
    <w:rsid w:val="00D469A9"/>
    <w:rsid w:val="00D56714"/>
    <w:rsid w:val="00D831A2"/>
    <w:rsid w:val="00D8388B"/>
    <w:rsid w:val="00E90FD0"/>
    <w:rsid w:val="00F610D6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7E3C"/>
  </w:style>
  <w:style w:type="table" w:styleId="a5">
    <w:name w:val="Table Grid"/>
    <w:basedOn w:val="a1"/>
    <w:uiPriority w:val="59"/>
    <w:rsid w:val="007F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4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5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39</cp:revision>
  <dcterms:created xsi:type="dcterms:W3CDTF">2019-09-09T21:48:00Z</dcterms:created>
  <dcterms:modified xsi:type="dcterms:W3CDTF">2021-09-19T06:01:00Z</dcterms:modified>
</cp:coreProperties>
</file>