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rPr>
          <w:rFonts w:ascii="Times New Roman" w:hAnsi="Times New Roman" w:cs="Times New Roman"/>
          <w:sz w:val="28"/>
        </w:rPr>
      </w:pPr>
    </w:p>
    <w:p w:rsidR="00727FA3" w:rsidRDefault="00CE2D96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508309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A3" w:rsidRDefault="00727FA3" w:rsidP="00727FA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27FA3" w:rsidRPr="00CF5F6C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27FA3" w:rsidRPr="00F86D56" w:rsidRDefault="00727FA3" w:rsidP="00727F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литературе</w:t>
      </w:r>
    </w:p>
    <w:p w:rsidR="00727FA3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2B4027">
        <w:rPr>
          <w:rFonts w:ascii="Times New Roman" w:hAnsi="Times New Roman" w:cs="Times New Roman"/>
          <w:b/>
          <w:sz w:val="28"/>
        </w:rPr>
        <w:t>11А, Б</w:t>
      </w:r>
      <w:proofErr w:type="gramStart"/>
      <w:r w:rsidR="002B4027">
        <w:rPr>
          <w:rFonts w:ascii="Times New Roman" w:hAnsi="Times New Roman" w:cs="Times New Roman"/>
          <w:b/>
          <w:sz w:val="28"/>
        </w:rPr>
        <w:t>,В</w:t>
      </w:r>
      <w:proofErr w:type="gramEnd"/>
      <w:r w:rsidR="002B4027">
        <w:rPr>
          <w:rFonts w:ascii="Times New Roman" w:hAnsi="Times New Roman" w:cs="Times New Roman"/>
          <w:b/>
          <w:sz w:val="28"/>
        </w:rPr>
        <w:t>,Г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727FA3" w:rsidRPr="00555B45" w:rsidRDefault="00727FA3" w:rsidP="00727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27FA3" w:rsidRPr="00555B45" w:rsidRDefault="00727FA3" w:rsidP="00727FA3">
      <w:pPr>
        <w:rPr>
          <w:rFonts w:ascii="Times New Roman" w:hAnsi="Times New Roman" w:cs="Times New Roman"/>
          <w:sz w:val="28"/>
          <w:szCs w:val="28"/>
        </w:rPr>
      </w:pP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Pr="00555B45" w:rsidRDefault="00727FA3" w:rsidP="00727F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2B4027" w:rsidRPr="002B4027" w:rsidRDefault="002B4027" w:rsidP="002B4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2B4027">
        <w:rPr>
          <w:rFonts w:ascii="Times New Roman" w:hAnsi="Times New Roman" w:cs="Times New Roman"/>
          <w:sz w:val="28"/>
        </w:rPr>
        <w:t>Козлинская</w:t>
      </w:r>
      <w:proofErr w:type="spellEnd"/>
      <w:r w:rsidRPr="002B4027">
        <w:rPr>
          <w:rFonts w:ascii="Times New Roman" w:hAnsi="Times New Roman" w:cs="Times New Roman"/>
          <w:sz w:val="28"/>
        </w:rPr>
        <w:t xml:space="preserve"> О.А.,</w:t>
      </w:r>
    </w:p>
    <w:p w:rsidR="002B4027" w:rsidRPr="002B4027" w:rsidRDefault="002B4027" w:rsidP="002B4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2B4027">
        <w:rPr>
          <w:rFonts w:ascii="Times New Roman" w:hAnsi="Times New Roman" w:cs="Times New Roman"/>
          <w:sz w:val="28"/>
        </w:rPr>
        <w:t>Бреславцева</w:t>
      </w:r>
      <w:proofErr w:type="spellEnd"/>
      <w:r w:rsidRPr="002B4027">
        <w:rPr>
          <w:rFonts w:ascii="Times New Roman" w:hAnsi="Times New Roman" w:cs="Times New Roman"/>
          <w:sz w:val="28"/>
        </w:rPr>
        <w:t xml:space="preserve"> Л.И.,</w:t>
      </w:r>
    </w:p>
    <w:p w:rsidR="002B4027" w:rsidRPr="002B4027" w:rsidRDefault="002B4027" w:rsidP="002B4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2B4027">
        <w:rPr>
          <w:rFonts w:ascii="Times New Roman" w:hAnsi="Times New Roman" w:cs="Times New Roman"/>
          <w:sz w:val="28"/>
        </w:rPr>
        <w:t>Подкина</w:t>
      </w:r>
      <w:proofErr w:type="spellEnd"/>
      <w:r w:rsidRPr="002B4027">
        <w:rPr>
          <w:rFonts w:ascii="Times New Roman" w:hAnsi="Times New Roman" w:cs="Times New Roman"/>
          <w:sz w:val="28"/>
        </w:rPr>
        <w:t xml:space="preserve"> Ю.В.,</w:t>
      </w:r>
    </w:p>
    <w:p w:rsidR="00727FA3" w:rsidRDefault="002B4027" w:rsidP="002B4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2B4027">
        <w:rPr>
          <w:rFonts w:ascii="Times New Roman" w:hAnsi="Times New Roman" w:cs="Times New Roman"/>
          <w:sz w:val="28"/>
        </w:rPr>
        <w:t>Гермашова</w:t>
      </w:r>
      <w:proofErr w:type="spellEnd"/>
      <w:r w:rsidRPr="002B4027">
        <w:rPr>
          <w:rFonts w:ascii="Times New Roman" w:hAnsi="Times New Roman" w:cs="Times New Roman"/>
          <w:sz w:val="28"/>
        </w:rPr>
        <w:t xml:space="preserve"> А.А..</w:t>
      </w:r>
    </w:p>
    <w:p w:rsidR="00727FA3" w:rsidRDefault="00727FA3" w:rsidP="00727FA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7FA3" w:rsidRDefault="00727FA3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B4027" w:rsidRDefault="002B4027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B4027" w:rsidRDefault="002B4027" w:rsidP="00727F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E2D96" w:rsidRDefault="00CE2D96" w:rsidP="002B40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E2D96" w:rsidRDefault="00CE2D96" w:rsidP="002B40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85B43" w:rsidRPr="002B4027" w:rsidRDefault="00727FA3" w:rsidP="002B40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55B45">
        <w:rPr>
          <w:rFonts w:ascii="Times New Roman" w:hAnsi="Times New Roman" w:cs="Times New Roman"/>
          <w:sz w:val="28"/>
        </w:rPr>
        <w:t>20</w:t>
      </w:r>
      <w:r w:rsidR="002B402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</w:t>
      </w:r>
      <w:r w:rsidRPr="00555B45">
        <w:rPr>
          <w:rFonts w:ascii="Times New Roman" w:hAnsi="Times New Roman" w:cs="Times New Roman"/>
          <w:sz w:val="28"/>
        </w:rPr>
        <w:t>20</w:t>
      </w:r>
      <w:r w:rsidR="002B4027">
        <w:rPr>
          <w:rFonts w:ascii="Times New Roman" w:hAnsi="Times New Roman" w:cs="Times New Roman"/>
          <w:sz w:val="28"/>
        </w:rPr>
        <w:t>23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185B43" w:rsidRPr="000442C7" w:rsidRDefault="00185B43" w:rsidP="00185B43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42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185B43" w:rsidRPr="000442C7" w:rsidRDefault="00185B43" w:rsidP="00185B4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/>
          <w:sz w:val="24"/>
          <w:szCs w:val="24"/>
          <w:lang w:val="ru-RU"/>
        </w:rPr>
        <w:t xml:space="preserve">Основные цели и задачи изучения русской </w:t>
      </w:r>
      <w:r>
        <w:rPr>
          <w:rFonts w:ascii="Times New Roman" w:hAnsi="Times New Roman"/>
          <w:sz w:val="24"/>
          <w:szCs w:val="24"/>
          <w:lang w:val="ru-RU"/>
        </w:rPr>
        <w:t xml:space="preserve">(родной) литературы  в 11 </w:t>
      </w:r>
      <w:r w:rsidRPr="000442C7">
        <w:rPr>
          <w:rFonts w:ascii="Times New Roman" w:hAnsi="Times New Roman"/>
          <w:sz w:val="24"/>
          <w:szCs w:val="24"/>
          <w:lang w:val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85B43" w:rsidRPr="00B07EB4" w:rsidRDefault="00185B43" w:rsidP="00185B43">
      <w:pPr>
        <w:pStyle w:val="a7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85B43" w:rsidRPr="00B07EB4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.4</w:t>
      </w:r>
    </w:p>
    <w:p w:rsidR="00185B43" w:rsidRPr="000442C7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водимых на освоение каждой 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темы…………………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………………………………………………………….......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</w:p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Pr="00185B43" w:rsidRDefault="00185B43" w:rsidP="00185B43">
      <w:pPr>
        <w:spacing w:line="234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     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185B43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 29.12.2012 № 273-ФЗ; приказа </w:t>
      </w:r>
      <w:proofErr w:type="spellStart"/>
      <w:r w:rsidRPr="00185B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B43">
        <w:rPr>
          <w:rFonts w:ascii="Times New Roman" w:hAnsi="Times New Roman" w:cs="Times New Roman"/>
          <w:sz w:val="24"/>
          <w:szCs w:val="24"/>
        </w:rPr>
        <w:t xml:space="preserve"> России от 31.12.2015 N 1577;</w:t>
      </w:r>
      <w:r w:rsidRPr="00185B43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</w:t>
      </w:r>
      <w:r w:rsidRPr="0018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Newton-Regular" w:hAnsi="Times New Roman" w:cs="Times New Roman"/>
          <w:sz w:val="24"/>
          <w:szCs w:val="24"/>
        </w:rPr>
        <w:t>авторской программы по литературе Ю.В. Лебедева (М.: Просвещение, 2016)</w:t>
      </w:r>
    </w:p>
    <w:p w:rsidR="00185B43" w:rsidRPr="00FD6CFE" w:rsidRDefault="00185B43" w:rsidP="00185B43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CFE">
        <w:rPr>
          <w:rFonts w:ascii="Times New Roman" w:hAnsi="Times New Roman" w:cs="Times New Roman"/>
          <w:b/>
          <w:i/>
          <w:sz w:val="24"/>
          <w:szCs w:val="24"/>
        </w:rPr>
        <w:t>Обоснование выбора учебно-методического комплекта</w:t>
      </w:r>
    </w:p>
    <w:p w:rsidR="00185B43" w:rsidRPr="00185B43" w:rsidRDefault="00185B43" w:rsidP="00185B43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5B43">
        <w:rPr>
          <w:rFonts w:ascii="Times New Roman" w:eastAsia="TimesNewRoman" w:hAnsi="Times New Roman" w:cs="Times New Roman"/>
          <w:sz w:val="24"/>
          <w:szCs w:val="24"/>
        </w:rPr>
        <w:t xml:space="preserve">       Для реализации рабочей программы выбран</w:t>
      </w:r>
      <w:r w:rsidRPr="00185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5B43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Pr="00185B43">
        <w:rPr>
          <w:rFonts w:ascii="Times New Roman" w:eastAsia="TimesNewRoman" w:hAnsi="Times New Roman" w:cs="Times New Roman"/>
          <w:sz w:val="24"/>
          <w:szCs w:val="24"/>
        </w:rPr>
        <w:t>, ориентированный на базовый уровень изучения литературы и содержащий необходимый материал по всем разделам  программы: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Лебедев Ю.В.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XIX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 10 класс. Учебник для общеобразовательных учреждений. Ч</w:t>
      </w:r>
      <w:r>
        <w:rPr>
          <w:rFonts w:ascii="Times New Roman" w:hAnsi="Times New Roman" w:cs="Times New Roman"/>
          <w:sz w:val="24"/>
          <w:szCs w:val="24"/>
          <w:lang w:val="ru-RU"/>
        </w:rPr>
        <w:t>асть 1, 2. М.: Просвещение, 2019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Журавлев В.П.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11 класс. Учебник для общеобразовательных учреждений. Част</w:t>
      </w:r>
      <w:r>
        <w:rPr>
          <w:rFonts w:ascii="Times New Roman" w:hAnsi="Times New Roman" w:cs="Times New Roman"/>
          <w:sz w:val="24"/>
          <w:szCs w:val="24"/>
          <w:lang w:val="ru-RU"/>
        </w:rPr>
        <w:t>ь 1, 2.    М.: Просвещение, 2019</w:t>
      </w:r>
    </w:p>
    <w:p w:rsidR="00185B43" w:rsidRPr="00FD6CFE" w:rsidRDefault="00185B43" w:rsidP="00185B4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FD6CFE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proofErr w:type="gramEnd"/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185B43" w:rsidRDefault="00185B43" w:rsidP="00185B43">
      <w:pPr>
        <w:spacing w:line="200" w:lineRule="exact"/>
        <w:rPr>
          <w:sz w:val="20"/>
          <w:szCs w:val="20"/>
        </w:rPr>
      </w:pPr>
    </w:p>
    <w:p w:rsidR="00185B43" w:rsidRDefault="00185B43" w:rsidP="00185B43">
      <w:pPr>
        <w:spacing w:line="201" w:lineRule="exact"/>
        <w:rPr>
          <w:sz w:val="20"/>
          <w:szCs w:val="20"/>
        </w:rPr>
      </w:pPr>
    </w:p>
    <w:p w:rsidR="00185B43" w:rsidRPr="00185B43" w:rsidRDefault="00185B43" w:rsidP="00185B43">
      <w:pPr>
        <w:ind w:right="-39"/>
        <w:jc w:val="center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«Литература» в базисном учебном (образовательном) плане</w:t>
      </w:r>
    </w:p>
    <w:p w:rsidR="00185B43" w:rsidRPr="00185B43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Учебный план МОУ СОШ № 32 предусматривает обязательное изучение литературы на этапе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11 классе — 102 часа (3 часа в неделю)</w:t>
      </w:r>
    </w:p>
    <w:p w:rsidR="00185B43" w:rsidRDefault="00185B43" w:rsidP="00185B43">
      <w:pPr>
        <w:spacing w:line="287" w:lineRule="exact"/>
        <w:rPr>
          <w:sz w:val="20"/>
          <w:szCs w:val="20"/>
        </w:rPr>
      </w:pP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Изучение литературы на уровне среднего  общего образования направлено на достижение следующих </w:t>
      </w:r>
      <w:r>
        <w:rPr>
          <w:rStyle w:val="c31"/>
          <w:b/>
          <w:bCs/>
          <w:color w:val="000000"/>
        </w:rPr>
        <w:t>целей</w:t>
      </w:r>
      <w:r>
        <w:rPr>
          <w:rStyle w:val="c3"/>
          <w:color w:val="000000"/>
        </w:rPr>
        <w:t>: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85B43" w:rsidRDefault="00185B43" w:rsidP="00185B43">
      <w:pPr>
        <w:rPr>
          <w:rFonts w:eastAsia="Times New Roman"/>
          <w:b/>
          <w:bCs/>
          <w:sz w:val="24"/>
          <w:szCs w:val="24"/>
        </w:rPr>
      </w:pPr>
    </w:p>
    <w:p w:rsidR="00185B43" w:rsidRPr="00185B43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предмета:</w:t>
      </w:r>
    </w:p>
    <w:p w:rsidR="00185B43" w:rsidRPr="00185B43" w:rsidRDefault="00185B43" w:rsidP="00185B43">
      <w:pPr>
        <w:spacing w:line="23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чувство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его языку, культуре;</w:t>
      </w:r>
    </w:p>
    <w:p w:rsidR="00185B43" w:rsidRPr="00185B43" w:rsidRDefault="00185B43" w:rsidP="00185B43">
      <w:pPr>
        <w:spacing w:line="1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3"/>
        </w:tabs>
        <w:spacing w:after="0" w:line="234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наследия.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5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9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владеть различными видами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185B43" w:rsidRPr="00185B43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осуществлять анализ и синтез;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строить рассуждения.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7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85B43" w:rsidRPr="00185B43" w:rsidRDefault="00185B43" w:rsidP="00185B43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–. договариваться и приходить к общему решению в совместной деятельности;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задавать вопросы.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ключевых проблем изученных произведений литературы;</w:t>
      </w:r>
    </w:p>
    <w:p w:rsidR="00185B43" w:rsidRPr="00185B43" w:rsidRDefault="00185B43" w:rsidP="00185B4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- умение анализировать литературное произведение: определять его принадлежность к одному из литературных родов и жанров;</w:t>
      </w:r>
    </w:p>
    <w:p w:rsidR="00185B43" w:rsidRPr="00185B43" w:rsidRDefault="00185B43" w:rsidP="00185B43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- определение в произведении элементов сюжета, композиции, изобразительно-выразительных средств языка, понимание их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формулирование собственного отношения к произведениям литературы, их оценка;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собственная интерпретация (в отдельных случаях) изученных литературных произведений; - понимание авторской позиции и своё отношение к ней;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185B43" w:rsidRPr="00185B43" w:rsidRDefault="00185B43" w:rsidP="00185B43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- написание изложений и сочинений на темы, связанные с тематикой, проблематикой изученных произведений; классные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домашние творческие работы; рефераты на литературные и общекультурные темы;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предмету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4"/>
        </w:numPr>
        <w:tabs>
          <w:tab w:val="left" w:pos="221"/>
        </w:tabs>
        <w:spacing w:after="0" w:line="234" w:lineRule="auto"/>
        <w:ind w:right="404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цу учебного года выпускники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B43" w:rsidRPr="00185B43" w:rsidRDefault="00185B43" w:rsidP="00185B43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tabs>
          <w:tab w:val="left" w:pos="720"/>
        </w:tabs>
        <w:spacing w:after="0" w:line="226" w:lineRule="auto"/>
        <w:ind w:left="360" w:right="3300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образную природу словесного искусства; содержание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7"/>
        </w:tabs>
        <w:spacing w:after="0" w:line="236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185B43">
        <w:rPr>
          <w:rFonts w:ascii="Times New Roman" w:eastAsia="Times New Roman" w:hAnsi="Times New Roman" w:cs="Times New Roman"/>
          <w:sz w:val="24"/>
          <w:szCs w:val="24"/>
        </w:rPr>
        <w:t>аргумента</w:t>
      </w:r>
      <w:proofErr w:type="gram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62"/>
        </w:tabs>
        <w:spacing w:after="0" w:line="234" w:lineRule="auto"/>
        <w:ind w:left="70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5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71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1002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85B43" w:rsidRPr="00185B43" w:rsidRDefault="00185B43" w:rsidP="00185B4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99"/>
        </w:tabs>
        <w:spacing w:after="0" w:line="238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49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85B43" w:rsidRPr="00185B43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  осуществлять следующую продуктивную деятельность:</w:t>
      </w:r>
    </w:p>
    <w:p w:rsidR="00185B43" w:rsidRPr="00185B43" w:rsidRDefault="00185B43" w:rsidP="00185B4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73"/>
        </w:tabs>
        <w:spacing w:after="0" w:line="236" w:lineRule="auto"/>
        <w:ind w:left="70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</w:t>
      </w:r>
    </w:p>
    <w:p w:rsidR="00185B43" w:rsidRPr="00185B43" w:rsidRDefault="00185B43" w:rsidP="00185B43">
      <w:pPr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85B43" w:rsidRPr="00185B43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5"/>
        </w:numPr>
        <w:tabs>
          <w:tab w:val="left" w:pos="846"/>
        </w:tabs>
        <w:spacing w:after="0" w:line="234" w:lineRule="auto"/>
        <w:ind w:left="700" w:right="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85B43" w:rsidRPr="00185B43" w:rsidRDefault="00185B43" w:rsidP="00185B4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историко-культурный комментарий к тексту произведения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(в том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 и с использованием ресурсов музея, специализированной библиотеки, исторических документов и т. п.);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 сочетании воплощения в нем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объективных законов литературного развития и субъективных черт авторской индивидуальности;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во взаимосвязи литературы с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другими областями гуманитарного знания (философией, историей, психологией и др.);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7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одну из интерпретаций эпического,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драматического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получит возможность узнать:</w:t>
      </w:r>
    </w:p>
    <w:p w:rsidR="00185B43" w:rsidRPr="00185B43" w:rsidRDefault="00185B43" w:rsidP="00185B43">
      <w:pPr>
        <w:spacing w:line="235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месте и значении русской литературы в мировой литературе;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произведениях новейшей отечественной и мировой литературы;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важнейших литературных ресурсах,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 числе в сети Интернет;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историко-культурном подходе в литературоведении;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историко-литературном процессе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XIX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веков;</w:t>
      </w:r>
    </w:p>
    <w:p w:rsidR="00185B43" w:rsidRPr="00185B43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наиболее ярких или характерных чертах литературных направлений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течений;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имена ведущих писателей,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значимые факты их творческой биографии,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85B43" w:rsidRPr="00185B43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соотношении и взаимосвязях литературы с историческим периодом,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эпохой.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5B43" w:rsidRDefault="00185B43" w:rsidP="00185B43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300" w:hanging="30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185B43" w:rsidRDefault="00185B43" w:rsidP="00185B43">
      <w:pPr>
        <w:spacing w:line="149" w:lineRule="exact"/>
        <w:rPr>
          <w:sz w:val="20"/>
          <w:szCs w:val="20"/>
        </w:rPr>
      </w:pPr>
    </w:p>
    <w:p w:rsidR="00185B43" w:rsidRPr="00E87C14" w:rsidRDefault="00185B43" w:rsidP="00185B43">
      <w:pPr>
        <w:spacing w:line="238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– 2 часа</w:t>
      </w:r>
    </w:p>
    <w:p w:rsidR="00185B43" w:rsidRPr="00E87C14" w:rsidRDefault="00185B43" w:rsidP="00185B43">
      <w:pPr>
        <w:spacing w:line="23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7"/>
        </w:numPr>
        <w:tabs>
          <w:tab w:val="left" w:pos="41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веке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85B43" w:rsidRPr="00E87C14" w:rsidRDefault="00185B43" w:rsidP="00185B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начала XX века – 15 часов </w:t>
      </w:r>
    </w:p>
    <w:p w:rsidR="00185B43" w:rsidRPr="00E87C14" w:rsidRDefault="00185B43" w:rsidP="00185B43">
      <w:pPr>
        <w:pStyle w:val="a7"/>
        <w:spacing w:line="2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85B43" w:rsidRPr="00E87C14" w:rsidRDefault="00185B43" w:rsidP="00185B43">
      <w:pPr>
        <w:pStyle w:val="a7"/>
        <w:spacing w:line="28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pStyle w:val="a7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Писатели-реалисты начала XX века</w:t>
      </w:r>
    </w:p>
    <w:p w:rsidR="00185B43" w:rsidRPr="00E87C14" w:rsidRDefault="00185B43" w:rsidP="00185B43">
      <w:pPr>
        <w:pStyle w:val="a7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Алексеевич Бунин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 4 часа</w:t>
      </w:r>
    </w:p>
    <w:p w:rsidR="00185B43" w:rsidRPr="00E87C14" w:rsidRDefault="00185B43" w:rsidP="00185B43">
      <w:pPr>
        <w:pStyle w:val="a7"/>
        <w:numPr>
          <w:ilvl w:val="0"/>
          <w:numId w:val="7"/>
        </w:num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«Крещенская ночь», «Собака», «Одиночество».</w:t>
      </w:r>
    </w:p>
    <w:p w:rsidR="00185B43" w:rsidRPr="00E87C14" w:rsidRDefault="00185B43" w:rsidP="00185B43">
      <w:pPr>
        <w:spacing w:line="23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«Господин из Сан-Франциско», «Чистый понедельник», «Антоновские яблоки», «Солнечный удар».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 Своеобразие лирического повествования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8"/>
        </w:numPr>
        <w:tabs>
          <w:tab w:val="left" w:pos="17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Своеобразие художественной манеры писателя.</w:t>
      </w:r>
    </w:p>
    <w:p w:rsidR="00185B43" w:rsidRPr="00E87C14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</w:t>
      </w:r>
      <w:r w:rsidRPr="00E87C14">
        <w:rPr>
          <w:rFonts w:ascii="Times New Roman" w:eastAsia="Times New Roman" w:hAnsi="Times New Roman" w:cs="Times New Roman"/>
          <w:b/>
          <w:sz w:val="24"/>
          <w:szCs w:val="24"/>
        </w:rPr>
        <w:t>.) 4 часа</w:t>
      </w:r>
    </w:p>
    <w:p w:rsidR="00185B43" w:rsidRPr="00E87C14" w:rsidRDefault="00185B43" w:rsidP="00185B43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Повесть «Олеся»,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«Гранатовый браслет»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Поэтическое изображение природы в повести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«Олеся»,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богатство духовного мира героини.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Мечты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85B43" w:rsidRPr="00E87C14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Сюжет и фабула эпического произведения (углубление представлений). 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/р  Классное сочинение№1 по творчеству А.И.Куприна и И.А.Бунина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МаксимГорький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 6 часов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и творчество. (Обзор.)</w:t>
      </w:r>
    </w:p>
    <w:p w:rsidR="00185B43" w:rsidRPr="00E87C14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пафос и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суровая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Социально-философская драма.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Смысл названия произведения.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Атмосфера духовного разобщения людей.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Проблема мнимого и реального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185B43" w:rsidRPr="00E87C14" w:rsidRDefault="00185B43" w:rsidP="00185B4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Подготовка к домашнему сочинению № 1 по пьесе М.Горького «На дне»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Л.Н. Андреев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(2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Л.Н. Андреев. Жизненный и творческий путь. Нравственно-философская проблематика повести «Иуда Искариот». Л.Н. Андреев. Конфликт между одиночкой и толпой, «героем» и «другими». 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РР. Мини-сочинение «Можно ли оправдать предателя поневоле?» (рассуждение)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Серебряный век русской поэзии – 10 часов (Контрольная работа -1)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Символизм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«Старшие символисты»: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Мережковский, 3.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Брюсов,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Бальмонт,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Сологуб.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Младосимволисты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«Творчество»! «Юному поэту», «Каменщик», «Грядущие гунны».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Основные темы и мотивы лирики.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Музыкальность стиха.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«Я мечтою ловил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уходящие тени…»,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Безглагольность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«Я в этот мир пришёл, чтоб видеть солнце…»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Поэзия как выразительница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«говора стихий».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древнеславянскому фольклору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(«Злые чары», «Жар-птица»)</w:t>
      </w:r>
    </w:p>
    <w:p w:rsidR="00185B43" w:rsidRPr="00E87C14" w:rsidRDefault="00185B43" w:rsidP="00185B43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Белый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Бугаев).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hAnsi="Times New Roman" w:cs="Times New Roman"/>
          <w:sz w:val="24"/>
          <w:szCs w:val="24"/>
        </w:rPr>
        <w:tab/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«Раздумья»,  «Русь»,  «Родине».  Тема родины. Боль  и  тревога за  судьбу России.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революционных событий как пришествия нового Мессии.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Акмеизм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Статья Н. Гумилева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«Наследие символизма и акмеизм»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«Жираф», «Озеро Чад», «Старый Конквистадор»,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цикл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«Капитаны», «Волшебная скрипка», «Заблудившийся трамвай»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Футуризм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самовитого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будетлян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Группы футуристов: эгофутуристы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Маяковский,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Бурлюк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Хлебников,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Каменский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), «Центрифуга»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Асеев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Западноевропейский и русский футуризм. Преодоление футуризма крупнейшими его представителями.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из сборников: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 Теория литературы. Символизм. Акмеизм. Футуризм (начальные представления).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Контрольная работа № 1 по литературным направлениям Серебряного века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Александрович Блок.  6 часов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–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часов 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«Незнакомка», «Россия», «Ночь,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улица,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фонарь,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аптека...», «В ресторане», «Река раскинулась.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Течет,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грустит лениво...»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поле Куликовом»), «На железной дороге», «Вхожу я в темные храмы...», «Фабрика», «Когда вы стоите на моем пути...».</w:t>
      </w: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л. Соловьева. Темы и образы ранней поэзии: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 о Прекрасной Даме».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Двенадцать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Классное сочинение № 2 по творчеству А. Блока</w:t>
      </w: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поэзия (1 час)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Духовные и поэтические истоки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Мея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поэтов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пролетарской поэзией. Художественные и идейно-нравственные аспекты этой полемики.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Сергей Александрович Есенин.  6 часов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«Гой 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Русь моя родная!..», «Не бродить,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 мять в кустах багряных...», «Мы теперь уходим понемногу...», «Письмо матери»,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«Спит ковыль. </w:t>
      </w:r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Равнина дорогая...», «Шаганэ ты моя, Шаганэ!..», «Не жалею, не зову, не плачу...», «Русь советская», «Сорокоуст»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покинул родимый дом...», «Собаке Качалова», «Клен ты мой опавший, клен заледенелый...».</w:t>
      </w:r>
      <w:proofErr w:type="gramEnd"/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Исповедальность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стихотворных посланий родным и любимым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поэзии Есенина. Сквозные образы есенинской лирики. Трагическое восприятие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революционной ломки традиционного уклада русской деревни. Пушкинские мотивы в развитии темы быстротечности человеческого бытия. Поэтика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есенинского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(«Персидские мотивы»).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Теория литературы.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творчеству С.А. Есенина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20-х годов XX века (3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94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объединения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(«Пролеткульт», «Кузница»,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ЛЕФ, «Перевал»,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конструктивисты,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ОБЭРИУ,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Серапионовы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братья»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  <w:proofErr w:type="gramEnd"/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 3.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Бунин, Д. Мережковский, А. Ахматова, М. Цветаева, О. Мандельштам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  <w:proofErr w:type="gramEnd"/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Поиски поэтического языка новой эпохи, эксперименты со словом (В. Хлебников, поэты-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обэриуты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Конармия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Бабеля,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Разгром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Фадеева).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Трагизм восприятия революционных событий прозаиками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 мертвых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Шмелева).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Поиски нового героя эпохи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Голый год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Пильняка,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Чапаев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Фурманова).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Аверченко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Дюжина ножей в спину революции;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Тэффи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Ностальгия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Орнаментальная проза (начальные представления).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5 часов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«А вы могли бы?», «Послушайте!», «Скрипка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немножко нервно»,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Лиличка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!», «Юбилейное», «Прозаседавшиеся»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«Разговор 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фининспектором о поэзии», «Сергею Есенину», «Письмо товарищу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Кострову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Парижа о сущности любви», «Письмо Татьяне Яковлевой».</w:t>
      </w:r>
    </w:p>
    <w:p w:rsidR="00185B43" w:rsidRPr="00E87C14" w:rsidRDefault="00185B43" w:rsidP="00185B43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Начало творческого пути: дух бунтарства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эпатажа.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185B43" w:rsidRPr="00E87C14" w:rsidRDefault="00185B43" w:rsidP="00185B43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30-х годов XX века (обзор) 1 час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Цветаевой,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Мандельштама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Смелякова,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Светлова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</w:p>
    <w:p w:rsidR="00185B43" w:rsidRPr="00E87C14" w:rsidRDefault="00185B43" w:rsidP="00185B43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Твардовского, И.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Сельвинского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ема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русской истории в литературе 30-х годов.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«Петр Первый»,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Тынянов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«Смерть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Вазир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Мухтара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К. Симонова, Л. Мартынова.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Афанасьевич Булгаков.  7 часов.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«Мастер и Маргарита»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повествования: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Разнообразие типов романа в русской прозе XX века. Традиции и новаторство в литературе.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роману М.А. Булгакова «Мастер и Маргарита»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Платонович Платонов.  1 час.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Котлован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стиля Платонова. Связь его творчества с традициями русской сатиры (М. Е. Салтыков-Щедрин).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Евгений Иванович Замятин (1 ч)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Анна Андреевна Ахматова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 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последней встречи...» «Сжала руки под темной вуалью...», «Мне ни к чему одические рати...», «Мне голос был.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Он звал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...», «Родная земля»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научилась просто, мудро жить...», «Приморский сонет».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Слиянность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«Реквием».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Теория литературы. Лирическое и эпическое в поэме как жанре литературы (закрепление понятия).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Мандельштам. 1 час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Notre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proofErr w:type="gram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ате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«Бессонница.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Гомер.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Тугие паруса...», «За гремучую доблесть грядущих веков...», «Я вернулся в мой город,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знакомый до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слез...»,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Silentiu</w:t>
      </w:r>
      <w:proofErr w:type="gram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spellEnd"/>
      <w:proofErr w:type="gram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«Мы живем, под собою не чуя страны...».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словообраз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- начале XXI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Импрессионизм (развитие представлений). Стих, строфа, рифма, способы рифмовки (закрепление понятий).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Марина Ивановна Цветаева.  3 часа </w:t>
      </w:r>
    </w:p>
    <w:p w:rsidR="00185B43" w:rsidRPr="00E87C14" w:rsidRDefault="00185B43" w:rsidP="00185B43">
      <w:pPr>
        <w:spacing w:line="234" w:lineRule="auto"/>
        <w:ind w:right="24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«Моим стихам,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написанным так рано...», «Стихи к Блоку» («Имя твое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птица в руке...»). «Кто создан из камня,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кто создан из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глины...». «Тоска по родине! Давно...», «Попытка ревности», «Стихи о Москве», «Стихи к Пушкину»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Уникальность поэтического голоса Цветаевой.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лирического монолога-исповеди. Тема творчества, миссии поэта, значения поэзии в творчестве Цветаевой. Тема Родины.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Тест по творчеству А.Ахматовой, М.Цветаевой.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Александрович Шолохов. 9 часов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 Личность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«Тихий Дон»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роман-эпопея о всенародной трагедии.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История создания шолоховского эпоса.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Широта эпического повествования.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Герои эпопеи.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Подготовка к домашнему сочинению № 2 по роману М.А. Шолохова «Тихий Дон»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(1 час)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Суркова,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Прокофьева, К. Симонова,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Фатьянова;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«Зоя»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«Февральский дневник»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«Сын»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Антокольского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Органическое сочетание высоких патриотических чу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вств с гл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убоко личными,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интимными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  на войне, правда о нем. Жестокие реалии  и романтика в описании  войны. Очерки, рассказы, повести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hAnsi="Times New Roman" w:cs="Times New Roman"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Паустовского, А. Платонова, В.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Гроссмана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tabs>
          <w:tab w:val="left" w:pos="1520"/>
          <w:tab w:val="left" w:pos="3100"/>
          <w:tab w:val="left" w:pos="4460"/>
          <w:tab w:val="left" w:pos="5300"/>
          <w:tab w:val="left" w:pos="6680"/>
          <w:tab w:val="left" w:pos="6940"/>
          <w:tab w:val="left" w:pos="8700"/>
          <w:tab w:val="left" w:pos="10040"/>
          <w:tab w:val="left" w:pos="10940"/>
          <w:tab w:val="left" w:pos="12200"/>
          <w:tab w:val="left" w:pos="12460"/>
          <w:tab w:val="left" w:pos="13860"/>
          <w:tab w:val="left" w:pos="14960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Глубочайшие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нравственные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конфликты,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особое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напряжение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противоборстве характеров,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чувств,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убеждений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трагической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ситуации войны: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Леонова.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Пьеса-сказка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Шварца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«Дракон»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50-90-х годов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Богомолова,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Бакланова,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Некрасова,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Быкова,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E87C14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Новые темы, идеи, образы в поэзии периода «оттепели»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Рождественский,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Н.Рубцов, А. Прасолов, Н. Глазков, С.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«Городская» проза: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Дудинцев,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Нравственная проблематика и художественные особенности их произведений.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Залыгина, В. Белова, В. Астафьева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Шукшина и др.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Володина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(«Пять вечеров»),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Арбузова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(«Иркутская история», «Жестокие игры»),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добрый час!», «Гнездо глухаря»),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Вампилова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(«Прошлым летом в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Чулимске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«Старший сын»)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 Русского  зарубежья. 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Возвращенные  в  отечественную  литературу имена  и  произведения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Набоков,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proofErr w:type="gramEnd"/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Адамович, Б. Зайцев,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 М. Осоргин, И. Елагин).</w:t>
      </w:r>
      <w:proofErr w:type="gramEnd"/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Многообразие оценок литературного процесса в критике и публицистике.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Галича,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Визбора 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Высоцкого,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Окуджавы,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Кима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Твардовский. 2 часа.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Стихотворения: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«Вся суть в одном-единственном завете...»,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матери», «Я знаю, никакой моей вины...», «В тот день, когда закончилась война...», «Дробится рваный цоколь монумента...», «Памяти Гагарина».</w:t>
      </w:r>
    </w:p>
    <w:p w:rsidR="00185B43" w:rsidRPr="00E87C14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 Леонидович Пастернак.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«Февраль.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Достать чернил и плакать!..», «Определение поэзии», «Во всем мне хочется дойти...», «Гамлет», «Зимняя ночь»,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«Марбург», «Быть знаменитым некрасиво…»</w:t>
      </w:r>
    </w:p>
    <w:p w:rsidR="00185B43" w:rsidRPr="00E87C14" w:rsidRDefault="00185B43" w:rsidP="00185B43">
      <w:pPr>
        <w:spacing w:line="235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</w:t>
      </w:r>
    </w:p>
    <w:p w:rsidR="00185B43" w:rsidRPr="00E87C14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«Доктор Живаго»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(обзорное изучение с анализом фрагментов). История создания и публикации романа Жанровое своеобразие и композиция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романа, соединение в нем прозы и поэзии, эпического и лирического начал Образы-символы и сквозные мотивы в романе Образ главного героя - Юрия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Живаго. Женские образы в романе. Цикл «Стихотворения Юрия Живаго» и его органическая связь с проблематикой и поэтикой романа. Традиции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русской классической литературы в творчестве Пастернака,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Исаевич Солженицын.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«Один день Ивана Денисовича»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Прототип литературного героя (закрепление понятия). Житие как литературный повествовательный жанр (закрепление понятия). 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Тихонович Шаламов.  2 часа.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представку»,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«Сентенция».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зачеловечности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 Петрович Астафьев. 2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В.Г. Распутин. «Прощание с </w:t>
      </w:r>
      <w:proofErr w:type="gramStart"/>
      <w:r w:rsidRPr="00E87C14">
        <w:rPr>
          <w:rFonts w:ascii="Times New Roman" w:eastAsia="Times New Roman" w:hAnsi="Times New Roman" w:cs="Times New Roman"/>
          <w:sz w:val="24"/>
          <w:szCs w:val="24"/>
        </w:rPr>
        <w:t>Матёрой</w:t>
      </w:r>
      <w:proofErr w:type="gramEnd"/>
      <w:r w:rsidRPr="00E87C1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«Последний срок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«отцов и детей»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в повести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«Последний срок».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 2 «Литература 20 века».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конца XX - начала XXI века (1 час)</w:t>
      </w:r>
    </w:p>
    <w:p w:rsidR="00185B43" w:rsidRPr="00E87C14" w:rsidRDefault="00185B43" w:rsidP="00185B43">
      <w:pPr>
        <w:spacing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Общий обзор произведений последнего десятилетия.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Проза: </w:t>
      </w:r>
      <w:proofErr w:type="gram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Битов,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Каледин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Пелевин,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Петрушевская,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Ю.Поляков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End"/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Поэзия: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Друнина,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Мориц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Тряпкин,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Кушнер,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Чухонцев,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Чичибабин, Ю. Кузнецов, И. Шкляревский, О. Фокина, Д.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Кибиров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И. Жданов,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Седакова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 (4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Джордж Бернард Шоу.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Дом,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где разбиваются сердца».</w:t>
      </w:r>
    </w:p>
    <w:p w:rsidR="00185B43" w:rsidRPr="00E87C14" w:rsidRDefault="00185B43" w:rsidP="00E87C14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 Теория литературы. Парадокс как художественный прием.</w:t>
      </w: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Эрнест Миллер Хемингуэй.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 о писателе с краткой характеристикой романов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«И восходит солнце», «Прощай,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оружие!»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«Старик и море»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итог долгих нравственных исканий писателя. Образ главного героя - старика Сантьяго. Единение человека и природы.</w:t>
      </w: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Самообладание и сила духа героя повести («Человека можно уничтожить, но его нельзя победить»).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Эрих Мария Ремарк.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товарища.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(Обзорное изучение романа.)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Ремарк как наиболее яркий представитель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«потерянного поколения».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Внутренний монолог (закрепление понятия).</w:t>
      </w:r>
    </w:p>
    <w:p w:rsidR="00E87C14" w:rsidRPr="003A1775" w:rsidRDefault="00E87C14" w:rsidP="00E87C14">
      <w:pPr>
        <w:pStyle w:val="a7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87C14" w:rsidRPr="003A1775" w:rsidRDefault="00E87C14" w:rsidP="00E87C14">
      <w:pPr>
        <w:rPr>
          <w:b/>
          <w:sz w:val="24"/>
          <w:szCs w:val="24"/>
        </w:rPr>
      </w:pPr>
      <w:r w:rsidRPr="003A1775">
        <w:rPr>
          <w:b/>
          <w:sz w:val="24"/>
          <w:szCs w:val="24"/>
        </w:rPr>
        <w:t xml:space="preserve">                                                                                   11 класс</w:t>
      </w:r>
    </w:p>
    <w:p w:rsidR="00E87C14" w:rsidRDefault="00E87C14" w:rsidP="00E87C14"/>
    <w:tbl>
      <w:tblPr>
        <w:tblStyle w:val="a9"/>
        <w:tblW w:w="9084" w:type="dxa"/>
        <w:tblInd w:w="392" w:type="dxa"/>
        <w:tblLook w:val="04A0" w:firstRow="1" w:lastRow="0" w:firstColumn="1" w:lastColumn="0" w:noHBand="0" w:noVBand="1"/>
      </w:tblPr>
      <w:tblGrid>
        <w:gridCol w:w="589"/>
        <w:gridCol w:w="3082"/>
        <w:gridCol w:w="1615"/>
        <w:gridCol w:w="1318"/>
        <w:gridCol w:w="1403"/>
        <w:gridCol w:w="1077"/>
      </w:tblGrid>
      <w:tr w:rsidR="00E87C14" w:rsidRPr="003A1775" w:rsidTr="0014367F">
        <w:trPr>
          <w:trHeight w:val="424"/>
        </w:trPr>
        <w:tc>
          <w:tcPr>
            <w:tcW w:w="5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РР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E87C14" w:rsidRPr="003A1775" w:rsidTr="0014367F">
        <w:tc>
          <w:tcPr>
            <w:tcW w:w="58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</w:p>
        </w:tc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E87C14" w:rsidRPr="003A1775" w:rsidTr="0014367F">
        <w:tc>
          <w:tcPr>
            <w:tcW w:w="589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5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Горький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Л.Андреев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Булгаков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Замятин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О.Мандельштам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периода </w:t>
            </w: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50-90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А.Солженицын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В.Шаламов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конца 20-начала ХХ</w:t>
            </w:r>
            <w:proofErr w:type="gramStart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7C14" w:rsidRPr="003A1775" w:rsidRDefault="00E87C14" w:rsidP="00E87C14">
      <w:pPr>
        <w:spacing w:line="200" w:lineRule="exact"/>
        <w:rPr>
          <w:sz w:val="24"/>
          <w:szCs w:val="24"/>
        </w:rPr>
      </w:pP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8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>
      <w:pPr>
        <w:rPr>
          <w:rFonts w:ascii="Times New Roman" w:hAnsi="Times New Roman" w:cs="Times New Roman"/>
          <w:sz w:val="24"/>
          <w:szCs w:val="24"/>
        </w:rPr>
      </w:pPr>
    </w:p>
    <w:sectPr w:rsidR="00185B43" w:rsidRPr="00E87C14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B706470"/>
    <w:lvl w:ilvl="0" w:tplc="92A89FEA">
      <w:start w:val="50"/>
      <w:numFmt w:val="upperLetter"/>
      <w:lvlText w:val="%1"/>
      <w:lvlJc w:val="left"/>
    </w:lvl>
    <w:lvl w:ilvl="1" w:tplc="839A3A0E">
      <w:numFmt w:val="decimal"/>
      <w:lvlText w:val=""/>
      <w:lvlJc w:val="left"/>
    </w:lvl>
    <w:lvl w:ilvl="2" w:tplc="8A06ABF2">
      <w:numFmt w:val="decimal"/>
      <w:lvlText w:val=""/>
      <w:lvlJc w:val="left"/>
    </w:lvl>
    <w:lvl w:ilvl="3" w:tplc="E5360CD6">
      <w:numFmt w:val="decimal"/>
      <w:lvlText w:val=""/>
      <w:lvlJc w:val="left"/>
    </w:lvl>
    <w:lvl w:ilvl="4" w:tplc="B00086AC">
      <w:numFmt w:val="decimal"/>
      <w:lvlText w:val=""/>
      <w:lvlJc w:val="left"/>
    </w:lvl>
    <w:lvl w:ilvl="5" w:tplc="E750AB98">
      <w:numFmt w:val="decimal"/>
      <w:lvlText w:val=""/>
      <w:lvlJc w:val="left"/>
    </w:lvl>
    <w:lvl w:ilvl="6" w:tplc="6A8CDBFC">
      <w:numFmt w:val="decimal"/>
      <w:lvlText w:val=""/>
      <w:lvlJc w:val="left"/>
    </w:lvl>
    <w:lvl w:ilvl="7" w:tplc="12A6C18C">
      <w:numFmt w:val="decimal"/>
      <w:lvlText w:val=""/>
      <w:lvlJc w:val="left"/>
    </w:lvl>
    <w:lvl w:ilvl="8" w:tplc="A522776E">
      <w:numFmt w:val="decimal"/>
      <w:lvlText w:val=""/>
      <w:lvlJc w:val="left"/>
    </w:lvl>
  </w:abstractNum>
  <w:abstractNum w:abstractNumId="1">
    <w:nsid w:val="00000BB3"/>
    <w:multiLevelType w:val="hybridMultilevel"/>
    <w:tmpl w:val="EADA468E"/>
    <w:lvl w:ilvl="0" w:tplc="41D01DC0">
      <w:start w:val="11"/>
      <w:numFmt w:val="decimal"/>
      <w:lvlText w:val="%1"/>
      <w:lvlJc w:val="left"/>
    </w:lvl>
    <w:lvl w:ilvl="1" w:tplc="AE5CADDC">
      <w:numFmt w:val="decimal"/>
      <w:lvlText w:val=""/>
      <w:lvlJc w:val="left"/>
    </w:lvl>
    <w:lvl w:ilvl="2" w:tplc="75B2AFE4">
      <w:numFmt w:val="decimal"/>
      <w:lvlText w:val=""/>
      <w:lvlJc w:val="left"/>
    </w:lvl>
    <w:lvl w:ilvl="3" w:tplc="3CDC46A6">
      <w:numFmt w:val="decimal"/>
      <w:lvlText w:val=""/>
      <w:lvlJc w:val="left"/>
    </w:lvl>
    <w:lvl w:ilvl="4" w:tplc="CF08FBAA">
      <w:numFmt w:val="decimal"/>
      <w:lvlText w:val=""/>
      <w:lvlJc w:val="left"/>
    </w:lvl>
    <w:lvl w:ilvl="5" w:tplc="656439B8">
      <w:numFmt w:val="decimal"/>
      <w:lvlText w:val=""/>
      <w:lvlJc w:val="left"/>
    </w:lvl>
    <w:lvl w:ilvl="6" w:tplc="B9FC733A">
      <w:numFmt w:val="decimal"/>
      <w:lvlText w:val=""/>
      <w:lvlJc w:val="left"/>
    </w:lvl>
    <w:lvl w:ilvl="7" w:tplc="E1A6535C">
      <w:numFmt w:val="decimal"/>
      <w:lvlText w:val=""/>
      <w:lvlJc w:val="left"/>
    </w:lvl>
    <w:lvl w:ilvl="8" w:tplc="621402EE">
      <w:numFmt w:val="decimal"/>
      <w:lvlText w:val=""/>
      <w:lvlJc w:val="left"/>
    </w:lvl>
  </w:abstractNum>
  <w:abstractNum w:abstractNumId="2">
    <w:nsid w:val="0000491C"/>
    <w:multiLevelType w:val="hybridMultilevel"/>
    <w:tmpl w:val="E1EA6332"/>
    <w:lvl w:ilvl="0" w:tplc="D2361FC2">
      <w:start w:val="1"/>
      <w:numFmt w:val="bullet"/>
      <w:lvlText w:val="-"/>
      <w:lvlJc w:val="left"/>
    </w:lvl>
    <w:lvl w:ilvl="1" w:tplc="AF5046DA">
      <w:numFmt w:val="decimal"/>
      <w:lvlText w:val=""/>
      <w:lvlJc w:val="left"/>
    </w:lvl>
    <w:lvl w:ilvl="2" w:tplc="8A02F714">
      <w:numFmt w:val="decimal"/>
      <w:lvlText w:val=""/>
      <w:lvlJc w:val="left"/>
    </w:lvl>
    <w:lvl w:ilvl="3" w:tplc="5C5CBA84">
      <w:numFmt w:val="decimal"/>
      <w:lvlText w:val=""/>
      <w:lvlJc w:val="left"/>
    </w:lvl>
    <w:lvl w:ilvl="4" w:tplc="0EDA41DA">
      <w:numFmt w:val="decimal"/>
      <w:lvlText w:val=""/>
      <w:lvlJc w:val="left"/>
    </w:lvl>
    <w:lvl w:ilvl="5" w:tplc="9D7E7FD4">
      <w:numFmt w:val="decimal"/>
      <w:lvlText w:val=""/>
      <w:lvlJc w:val="left"/>
    </w:lvl>
    <w:lvl w:ilvl="6" w:tplc="54024C22">
      <w:numFmt w:val="decimal"/>
      <w:lvlText w:val=""/>
      <w:lvlJc w:val="left"/>
    </w:lvl>
    <w:lvl w:ilvl="7" w:tplc="382C510C">
      <w:numFmt w:val="decimal"/>
      <w:lvlText w:val=""/>
      <w:lvlJc w:val="left"/>
    </w:lvl>
    <w:lvl w:ilvl="8" w:tplc="C18A6286">
      <w:numFmt w:val="decimal"/>
      <w:lvlText w:val=""/>
      <w:lvlJc w:val="left"/>
    </w:lvl>
  </w:abstractNum>
  <w:abstractNum w:abstractNumId="3">
    <w:nsid w:val="00004DC8"/>
    <w:multiLevelType w:val="hybridMultilevel"/>
    <w:tmpl w:val="3F5E55FC"/>
    <w:lvl w:ilvl="0" w:tplc="01741BFE">
      <w:start w:val="1"/>
      <w:numFmt w:val="bullet"/>
      <w:lvlText w:val="в"/>
      <w:lvlJc w:val="left"/>
    </w:lvl>
    <w:lvl w:ilvl="1" w:tplc="4334897A">
      <w:numFmt w:val="decimal"/>
      <w:lvlText w:val=""/>
      <w:lvlJc w:val="left"/>
    </w:lvl>
    <w:lvl w:ilvl="2" w:tplc="B508A9C2">
      <w:numFmt w:val="decimal"/>
      <w:lvlText w:val=""/>
      <w:lvlJc w:val="left"/>
    </w:lvl>
    <w:lvl w:ilvl="3" w:tplc="E74C0832">
      <w:numFmt w:val="decimal"/>
      <w:lvlText w:val=""/>
      <w:lvlJc w:val="left"/>
    </w:lvl>
    <w:lvl w:ilvl="4" w:tplc="E91A0DF0">
      <w:numFmt w:val="decimal"/>
      <w:lvlText w:val=""/>
      <w:lvlJc w:val="left"/>
    </w:lvl>
    <w:lvl w:ilvl="5" w:tplc="F63C1204">
      <w:numFmt w:val="decimal"/>
      <w:lvlText w:val=""/>
      <w:lvlJc w:val="left"/>
    </w:lvl>
    <w:lvl w:ilvl="6" w:tplc="A44C7758">
      <w:numFmt w:val="decimal"/>
      <w:lvlText w:val=""/>
      <w:lvlJc w:val="left"/>
    </w:lvl>
    <w:lvl w:ilvl="7" w:tplc="E2FA4D20">
      <w:numFmt w:val="decimal"/>
      <w:lvlText w:val=""/>
      <w:lvlJc w:val="left"/>
    </w:lvl>
    <w:lvl w:ilvl="8" w:tplc="156072CE">
      <w:numFmt w:val="decimal"/>
      <w:lvlText w:val=""/>
      <w:lvlJc w:val="left"/>
    </w:lvl>
  </w:abstractNum>
  <w:abstractNum w:abstractNumId="4">
    <w:nsid w:val="00005AF1"/>
    <w:multiLevelType w:val="hybridMultilevel"/>
    <w:tmpl w:val="D444B1D6"/>
    <w:lvl w:ilvl="0" w:tplc="128A8DC0">
      <w:start w:val="1"/>
      <w:numFmt w:val="bullet"/>
      <w:lvlText w:val="•"/>
      <w:lvlJc w:val="left"/>
    </w:lvl>
    <w:lvl w:ilvl="1" w:tplc="773A4EA2">
      <w:numFmt w:val="decimal"/>
      <w:lvlText w:val=""/>
      <w:lvlJc w:val="left"/>
    </w:lvl>
    <w:lvl w:ilvl="2" w:tplc="10D2A16E">
      <w:numFmt w:val="decimal"/>
      <w:lvlText w:val=""/>
      <w:lvlJc w:val="left"/>
    </w:lvl>
    <w:lvl w:ilvl="3" w:tplc="6248E6B6">
      <w:numFmt w:val="decimal"/>
      <w:lvlText w:val=""/>
      <w:lvlJc w:val="left"/>
    </w:lvl>
    <w:lvl w:ilvl="4" w:tplc="584A7630">
      <w:numFmt w:val="decimal"/>
      <w:lvlText w:val=""/>
      <w:lvlJc w:val="left"/>
    </w:lvl>
    <w:lvl w:ilvl="5" w:tplc="9C9CA93C">
      <w:numFmt w:val="decimal"/>
      <w:lvlText w:val=""/>
      <w:lvlJc w:val="left"/>
    </w:lvl>
    <w:lvl w:ilvl="6" w:tplc="CFC0B14A">
      <w:numFmt w:val="decimal"/>
      <w:lvlText w:val=""/>
      <w:lvlJc w:val="left"/>
    </w:lvl>
    <w:lvl w:ilvl="7" w:tplc="DA743914">
      <w:numFmt w:val="decimal"/>
      <w:lvlText w:val=""/>
      <w:lvlJc w:val="left"/>
    </w:lvl>
    <w:lvl w:ilvl="8" w:tplc="03C626C2">
      <w:numFmt w:val="decimal"/>
      <w:lvlText w:val=""/>
      <w:lvlJc w:val="left"/>
    </w:lvl>
  </w:abstractNum>
  <w:abstractNum w:abstractNumId="5">
    <w:nsid w:val="00006DF1"/>
    <w:multiLevelType w:val="hybridMultilevel"/>
    <w:tmpl w:val="BFC2165C"/>
    <w:lvl w:ilvl="0" w:tplc="1708FE4E">
      <w:start w:val="1"/>
      <w:numFmt w:val="bullet"/>
      <w:lvlText w:val="К"/>
      <w:lvlJc w:val="left"/>
    </w:lvl>
    <w:lvl w:ilvl="1" w:tplc="AD10ABF0">
      <w:start w:val="1"/>
      <w:numFmt w:val="bullet"/>
      <w:lvlText w:val="\endash "/>
      <w:lvlJc w:val="left"/>
    </w:lvl>
    <w:lvl w:ilvl="2" w:tplc="9FC868A2">
      <w:start w:val="1"/>
      <w:numFmt w:val="bullet"/>
      <w:lvlText w:val=""/>
      <w:lvlJc w:val="left"/>
    </w:lvl>
    <w:lvl w:ilvl="3" w:tplc="864A5314">
      <w:start w:val="1"/>
      <w:numFmt w:val="bullet"/>
      <w:lvlText w:val="•"/>
      <w:lvlJc w:val="left"/>
    </w:lvl>
    <w:lvl w:ilvl="4" w:tplc="8348DD64">
      <w:numFmt w:val="decimal"/>
      <w:lvlText w:val=""/>
      <w:lvlJc w:val="left"/>
    </w:lvl>
    <w:lvl w:ilvl="5" w:tplc="C66A4CE2">
      <w:numFmt w:val="decimal"/>
      <w:lvlText w:val=""/>
      <w:lvlJc w:val="left"/>
    </w:lvl>
    <w:lvl w:ilvl="6" w:tplc="EDDE2556">
      <w:numFmt w:val="decimal"/>
      <w:lvlText w:val=""/>
      <w:lvlJc w:val="left"/>
    </w:lvl>
    <w:lvl w:ilvl="7" w:tplc="BEA430A4">
      <w:numFmt w:val="decimal"/>
      <w:lvlText w:val=""/>
      <w:lvlJc w:val="left"/>
    </w:lvl>
    <w:lvl w:ilvl="8" w:tplc="7C58A4B8">
      <w:numFmt w:val="decimal"/>
      <w:lvlText w:val=""/>
      <w:lvlJc w:val="left"/>
    </w:lvl>
  </w:abstractNum>
  <w:abstractNum w:abstractNumId="6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B43"/>
    <w:rsid w:val="00062DF8"/>
    <w:rsid w:val="00185B43"/>
    <w:rsid w:val="002B4027"/>
    <w:rsid w:val="002C44D4"/>
    <w:rsid w:val="002C670F"/>
    <w:rsid w:val="00356C2C"/>
    <w:rsid w:val="00723F4D"/>
    <w:rsid w:val="00727FA3"/>
    <w:rsid w:val="0077609A"/>
    <w:rsid w:val="00CE2D96"/>
    <w:rsid w:val="00E43B0B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4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B43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85B43"/>
    <w:rPr>
      <w:lang w:val="en-US" w:bidi="en-US"/>
    </w:rPr>
  </w:style>
  <w:style w:type="paragraph" w:styleId="a7">
    <w:name w:val="List Paragraph"/>
    <w:basedOn w:val="a"/>
    <w:link w:val="a8"/>
    <w:uiPriority w:val="34"/>
    <w:qFormat/>
    <w:rsid w:val="00185B43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185B43"/>
    <w:rPr>
      <w:rFonts w:eastAsiaTheme="minorEastAsia"/>
      <w:lang w:eastAsia="ru-RU"/>
    </w:rPr>
  </w:style>
  <w:style w:type="character" w:customStyle="1" w:styleId="FontStyle55">
    <w:name w:val="Font Style55"/>
    <w:uiPriority w:val="99"/>
    <w:rsid w:val="00185B43"/>
    <w:rPr>
      <w:rFonts w:ascii="Segoe UI" w:hAnsi="Segoe UI" w:cs="Segoe UI"/>
      <w:sz w:val="26"/>
      <w:szCs w:val="26"/>
    </w:rPr>
  </w:style>
  <w:style w:type="paragraph" w:customStyle="1" w:styleId="2">
    <w:name w:val="стиль2"/>
    <w:basedOn w:val="a"/>
    <w:rsid w:val="00185B4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64">
    <w:name w:val="c64"/>
    <w:basedOn w:val="a"/>
    <w:rsid w:val="0018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5B43"/>
  </w:style>
  <w:style w:type="character" w:customStyle="1" w:styleId="c31">
    <w:name w:val="c31"/>
    <w:basedOn w:val="a0"/>
    <w:rsid w:val="00185B43"/>
  </w:style>
  <w:style w:type="character" w:customStyle="1" w:styleId="c3">
    <w:name w:val="c3"/>
    <w:basedOn w:val="a0"/>
    <w:rsid w:val="00185B43"/>
  </w:style>
  <w:style w:type="table" w:styleId="a9">
    <w:name w:val="Table Grid"/>
    <w:basedOn w:val="a1"/>
    <w:uiPriority w:val="59"/>
    <w:rsid w:val="00E8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2019-09-12T04:21:00Z</dcterms:created>
  <dcterms:modified xsi:type="dcterms:W3CDTF">2022-09-24T20:19:00Z</dcterms:modified>
</cp:coreProperties>
</file>