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24" w:rsidRDefault="00AD7024" w:rsidP="00587AFF">
      <w:pPr>
        <w:shd w:val="clear" w:color="auto" w:fill="FFFFFF"/>
        <w:spacing w:line="240" w:lineRule="auto"/>
        <w:outlineLvl w:val="1"/>
        <w:rPr>
          <w:rFonts w:ascii="PT Sans" w:eastAsia="Times New Roman" w:hAnsi="PT Sans" w:cs="Times New Roman"/>
          <w:b/>
          <w:bCs/>
          <w:color w:val="101010"/>
          <w:sz w:val="40"/>
          <w:szCs w:val="40"/>
          <w:lang w:eastAsia="ru-RU"/>
        </w:rPr>
      </w:pPr>
      <w:r>
        <w:rPr>
          <w:rFonts w:ascii="PT Sans" w:eastAsia="Times New Roman" w:hAnsi="PT Sans" w:cs="Times New Roman"/>
          <w:b/>
          <w:bCs/>
          <w:noProof/>
          <w:color w:val="101010"/>
          <w:sz w:val="40"/>
          <w:szCs w:val="40"/>
          <w:lang w:eastAsia="ru-RU"/>
        </w:rPr>
        <w:drawing>
          <wp:inline distT="0" distB="0" distL="0" distR="0">
            <wp:extent cx="5940425" cy="8165901"/>
            <wp:effectExtent l="19050" t="0" r="3175" b="0"/>
            <wp:docPr id="1" name="Рисунок 1" descr="C:\Users\Ольга\Desktop\На сайт\Программы\русский язык\10 класс родной рус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На сайт\Программы\русский язык\10 класс родной русский.jpg"/>
                    <pic:cNvPicPr>
                      <a:picLocks noChangeAspect="1" noChangeArrowheads="1"/>
                    </pic:cNvPicPr>
                  </pic:nvPicPr>
                  <pic:blipFill>
                    <a:blip r:embed="rId5"/>
                    <a:srcRect/>
                    <a:stretch>
                      <a:fillRect/>
                    </a:stretch>
                  </pic:blipFill>
                  <pic:spPr bwMode="auto">
                    <a:xfrm>
                      <a:off x="0" y="0"/>
                      <a:ext cx="5940425" cy="8165901"/>
                    </a:xfrm>
                    <a:prstGeom prst="rect">
                      <a:avLst/>
                    </a:prstGeom>
                    <a:noFill/>
                    <a:ln w="9525">
                      <a:noFill/>
                      <a:miter lim="800000"/>
                      <a:headEnd/>
                      <a:tailEnd/>
                    </a:ln>
                  </pic:spPr>
                </pic:pic>
              </a:graphicData>
            </a:graphic>
          </wp:inline>
        </w:drawing>
      </w:r>
    </w:p>
    <w:p w:rsidR="00AD7024" w:rsidRDefault="00AD7024" w:rsidP="00587AFF">
      <w:pPr>
        <w:shd w:val="clear" w:color="auto" w:fill="FFFFFF"/>
        <w:spacing w:line="240" w:lineRule="auto"/>
        <w:outlineLvl w:val="1"/>
        <w:rPr>
          <w:rFonts w:ascii="PT Sans" w:eastAsia="Times New Roman" w:hAnsi="PT Sans" w:cs="Times New Roman"/>
          <w:b/>
          <w:bCs/>
          <w:color w:val="101010"/>
          <w:sz w:val="40"/>
          <w:szCs w:val="40"/>
          <w:lang w:eastAsia="ru-RU"/>
        </w:rPr>
      </w:pPr>
    </w:p>
    <w:p w:rsidR="00AD7024" w:rsidRDefault="00AD7024" w:rsidP="00587AFF">
      <w:pPr>
        <w:shd w:val="clear" w:color="auto" w:fill="FFFFFF"/>
        <w:spacing w:line="240" w:lineRule="auto"/>
        <w:outlineLvl w:val="1"/>
        <w:rPr>
          <w:rFonts w:ascii="PT Sans" w:eastAsia="Times New Roman" w:hAnsi="PT Sans" w:cs="Times New Roman"/>
          <w:b/>
          <w:bCs/>
          <w:color w:val="101010"/>
          <w:sz w:val="40"/>
          <w:szCs w:val="40"/>
          <w:lang w:eastAsia="ru-RU"/>
        </w:rPr>
      </w:pPr>
    </w:p>
    <w:p w:rsidR="00587AFF" w:rsidRPr="00587AFF" w:rsidRDefault="00587AFF" w:rsidP="00587AFF">
      <w:pPr>
        <w:shd w:val="clear" w:color="auto" w:fill="FFFFFF"/>
        <w:spacing w:line="240" w:lineRule="auto"/>
        <w:outlineLvl w:val="1"/>
        <w:rPr>
          <w:rFonts w:ascii="PT Sans" w:eastAsia="Times New Roman" w:hAnsi="PT Sans" w:cs="Times New Roman"/>
          <w:b/>
          <w:bCs/>
          <w:color w:val="101010"/>
          <w:sz w:val="40"/>
          <w:szCs w:val="40"/>
          <w:lang w:eastAsia="ru-RU"/>
        </w:rPr>
      </w:pPr>
      <w:r>
        <w:rPr>
          <w:rFonts w:ascii="PT Sans" w:eastAsia="Times New Roman" w:hAnsi="PT Sans" w:cs="Times New Roman"/>
          <w:b/>
          <w:bCs/>
          <w:color w:val="101010"/>
          <w:sz w:val="40"/>
          <w:szCs w:val="40"/>
          <w:lang w:eastAsia="ru-RU"/>
        </w:rPr>
        <w:lastRenderedPageBreak/>
        <w:t xml:space="preserve"> </w:t>
      </w:r>
      <w:r>
        <w:rPr>
          <w:rFonts w:ascii="PT Sans" w:eastAsia="Times New Roman" w:hAnsi="PT Sans" w:cs="Times New Roman" w:hint="eastAsia"/>
          <w:b/>
          <w:bCs/>
          <w:color w:val="101010"/>
          <w:sz w:val="40"/>
          <w:szCs w:val="40"/>
          <w:lang w:eastAsia="ru-RU"/>
        </w:rPr>
        <w:t>Р</w:t>
      </w:r>
      <w:r>
        <w:rPr>
          <w:rFonts w:ascii="PT Sans" w:eastAsia="Times New Roman" w:hAnsi="PT Sans" w:cs="Times New Roman"/>
          <w:b/>
          <w:bCs/>
          <w:color w:val="101010"/>
          <w:sz w:val="40"/>
          <w:szCs w:val="40"/>
          <w:lang w:eastAsia="ru-RU"/>
        </w:rPr>
        <w:t>одной язык (русский</w:t>
      </w:r>
      <w:r w:rsidRPr="00587AFF">
        <w:rPr>
          <w:rFonts w:ascii="PT Sans" w:eastAsia="Times New Roman" w:hAnsi="PT Sans" w:cs="Times New Roman"/>
          <w:b/>
          <w:bCs/>
          <w:color w:val="101010"/>
          <w:sz w:val="40"/>
          <w:szCs w:val="40"/>
          <w:lang w:eastAsia="ru-RU"/>
        </w:rPr>
        <w:t>) в 10-11 классах</w:t>
      </w:r>
    </w:p>
    <w:p w:rsidR="00587AFF" w:rsidRPr="00587AFF" w:rsidRDefault="00587AFF" w:rsidP="00587AFF">
      <w:pPr>
        <w:shd w:val="clear" w:color="auto" w:fill="FFFFFF"/>
        <w:spacing w:line="240" w:lineRule="auto"/>
        <w:rPr>
          <w:rFonts w:ascii="PT Sans" w:eastAsia="Times New Roman" w:hAnsi="PT Sans" w:cs="Times New Roman"/>
          <w:color w:val="101010"/>
          <w:sz w:val="13"/>
          <w:szCs w:val="13"/>
          <w:lang w:eastAsia="ru-RU"/>
        </w:rPr>
      </w:pP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Примерная рабочая программа по учебному предмету «Родной язык (русский)» для 10-11 классов рассчитана на 69 часов.</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Составитель: </w:t>
      </w:r>
      <w:proofErr w:type="spellStart"/>
      <w:r w:rsidR="00CD32D8" w:rsidRPr="00587AFF">
        <w:rPr>
          <w:rFonts w:ascii="PT Sans" w:eastAsia="Times New Roman" w:hAnsi="PT Sans" w:cs="Times New Roman"/>
          <w:color w:val="101010"/>
          <w:sz w:val="13"/>
          <w:szCs w:val="13"/>
          <w:lang w:eastAsia="ru-RU"/>
        </w:rPr>
        <w:fldChar w:fldCharType="begin"/>
      </w:r>
      <w:r w:rsidRPr="00587AFF">
        <w:rPr>
          <w:rFonts w:ascii="PT Sans" w:eastAsia="Times New Roman" w:hAnsi="PT Sans" w:cs="Times New Roman"/>
          <w:color w:val="101010"/>
          <w:sz w:val="13"/>
          <w:szCs w:val="13"/>
          <w:lang w:eastAsia="ru-RU"/>
        </w:rPr>
        <w:instrText xml:space="preserve"> HYPERLINK "http://umoslovo.ru/index.php/avtory/86-ilyuta-valentina-yakovlevna" </w:instrText>
      </w:r>
      <w:r w:rsidR="00CD32D8" w:rsidRPr="00587AFF">
        <w:rPr>
          <w:rFonts w:ascii="PT Sans" w:eastAsia="Times New Roman" w:hAnsi="PT Sans" w:cs="Times New Roman"/>
          <w:color w:val="101010"/>
          <w:sz w:val="13"/>
          <w:szCs w:val="13"/>
          <w:lang w:eastAsia="ru-RU"/>
        </w:rPr>
        <w:fldChar w:fldCharType="separate"/>
      </w:r>
      <w:r w:rsidRPr="00587AFF">
        <w:rPr>
          <w:rFonts w:ascii="PT Sans" w:eastAsia="Times New Roman" w:hAnsi="PT Sans" w:cs="Times New Roman"/>
          <w:color w:val="0B70B8"/>
          <w:sz w:val="13"/>
          <w:u w:val="single"/>
          <w:lang w:eastAsia="ru-RU"/>
        </w:rPr>
        <w:t>Ильюта</w:t>
      </w:r>
      <w:proofErr w:type="spellEnd"/>
      <w:r w:rsidRPr="00587AFF">
        <w:rPr>
          <w:rFonts w:ascii="PT Sans" w:eastAsia="Times New Roman" w:hAnsi="PT Sans" w:cs="Times New Roman"/>
          <w:color w:val="0B70B8"/>
          <w:sz w:val="13"/>
          <w:u w:val="single"/>
          <w:lang w:eastAsia="ru-RU"/>
        </w:rPr>
        <w:t xml:space="preserve"> Валентина Яковлевна</w:t>
      </w:r>
      <w:r w:rsidR="00CD32D8" w:rsidRPr="00587AFF">
        <w:rPr>
          <w:rFonts w:ascii="PT Sans" w:eastAsia="Times New Roman" w:hAnsi="PT Sans" w:cs="Times New Roman"/>
          <w:color w:val="101010"/>
          <w:sz w:val="13"/>
          <w:szCs w:val="13"/>
          <w:lang w:eastAsia="ru-RU"/>
        </w:rPr>
        <w:fldChar w:fldCharType="end"/>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Предлагаем возможный вариант распределения часов учебных предметов «Родной язык (русский)» и «Родная литература (русская)» на каждый уровень:</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в учебные планы основного общего образования – 70 (не менее 64 часов) по каждому предмету;</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в учебные планы среднего общего образования – 70 часов (или русский язык (родной) или родная литература (русская).</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Программа предмета «Родной язык (русский)» основывается на следующих принципах построения:</w:t>
      </w:r>
    </w:p>
    <w:p w:rsidR="00587AFF" w:rsidRPr="00587AFF" w:rsidRDefault="00587AFF" w:rsidP="00587AFF">
      <w:pPr>
        <w:numPr>
          <w:ilvl w:val="0"/>
          <w:numId w:val="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соотнесённость содержания программы с содержанием базового курса русского языка;</w:t>
      </w:r>
    </w:p>
    <w:p w:rsidR="00587AFF" w:rsidRPr="00587AFF" w:rsidRDefault="00587AFF" w:rsidP="00587AFF">
      <w:pPr>
        <w:numPr>
          <w:ilvl w:val="0"/>
          <w:numId w:val="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концентрический способ построения программы;</w:t>
      </w:r>
    </w:p>
    <w:p w:rsidR="00587AFF" w:rsidRPr="00587AFF" w:rsidRDefault="00587AFF" w:rsidP="00587AFF">
      <w:pPr>
        <w:numPr>
          <w:ilvl w:val="0"/>
          <w:numId w:val="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вариативность (модульный принцип построения программы);</w:t>
      </w:r>
    </w:p>
    <w:p w:rsidR="00587AFF" w:rsidRPr="00587AFF" w:rsidRDefault="00587AFF" w:rsidP="00587AFF">
      <w:pPr>
        <w:numPr>
          <w:ilvl w:val="0"/>
          <w:numId w:val="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proofErr w:type="spellStart"/>
      <w:r w:rsidRPr="00587AFF">
        <w:rPr>
          <w:rFonts w:ascii="PT Sans" w:eastAsia="Times New Roman" w:hAnsi="PT Sans" w:cs="Times New Roman"/>
          <w:color w:val="101010"/>
          <w:sz w:val="13"/>
          <w:szCs w:val="13"/>
          <w:lang w:eastAsia="ru-RU"/>
        </w:rPr>
        <w:t>социокультурный</w:t>
      </w:r>
      <w:proofErr w:type="spellEnd"/>
      <w:r w:rsidRPr="00587AFF">
        <w:rPr>
          <w:rFonts w:ascii="PT Sans" w:eastAsia="Times New Roman" w:hAnsi="PT Sans" w:cs="Times New Roman"/>
          <w:color w:val="101010"/>
          <w:sz w:val="13"/>
          <w:szCs w:val="13"/>
          <w:lang w:eastAsia="ru-RU"/>
        </w:rPr>
        <w:t xml:space="preserve"> подход;</w:t>
      </w:r>
    </w:p>
    <w:p w:rsidR="00587AFF" w:rsidRPr="00587AFF" w:rsidRDefault="00587AFF" w:rsidP="00587AFF">
      <w:pPr>
        <w:numPr>
          <w:ilvl w:val="0"/>
          <w:numId w:val="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практико-ориентированная направленность;</w:t>
      </w:r>
    </w:p>
    <w:p w:rsidR="00587AFF" w:rsidRPr="00587AFF" w:rsidRDefault="00587AFF" w:rsidP="00587AFF">
      <w:pPr>
        <w:numPr>
          <w:ilvl w:val="0"/>
          <w:numId w:val="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принцип преемственности.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Цели изучения предмета «Родной язык»:</w:t>
      </w:r>
    </w:p>
    <w:p w:rsidR="00587AFF" w:rsidRPr="00587AFF" w:rsidRDefault="00587AFF" w:rsidP="00587AFF">
      <w:pPr>
        <w:numPr>
          <w:ilvl w:val="0"/>
          <w:numId w:val="2"/>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качественное повышение уровня речевой культуры;</w:t>
      </w:r>
    </w:p>
    <w:p w:rsidR="00587AFF" w:rsidRPr="00587AFF" w:rsidRDefault="00587AFF" w:rsidP="00587AFF">
      <w:pPr>
        <w:numPr>
          <w:ilvl w:val="0"/>
          <w:numId w:val="2"/>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формирование коммуникативной компетенции, умения организовать свою речевую деятельность в соответствии с ситуациями общения;</w:t>
      </w:r>
    </w:p>
    <w:p w:rsidR="00587AFF" w:rsidRPr="00587AFF" w:rsidRDefault="00587AFF" w:rsidP="00587AFF">
      <w:pPr>
        <w:numPr>
          <w:ilvl w:val="0"/>
          <w:numId w:val="2"/>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повышение культурного уровня, обогащение представлений о языке как важнейшей составляющей духовного богатства народа;</w:t>
      </w:r>
    </w:p>
    <w:p w:rsidR="00587AFF" w:rsidRPr="00587AFF" w:rsidRDefault="00587AFF" w:rsidP="00587AFF">
      <w:pPr>
        <w:numPr>
          <w:ilvl w:val="0"/>
          <w:numId w:val="2"/>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формирование умения оценивать речевое поведение в разных сферах общения.</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ПОЯСНИТЕЛЬНАЯ ЗАПИСКА</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Цели изучения учебного предмета «Русский родной язык»</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В соответствии с этим в курсе русского родного языка  актуализируются следующие цели:</w:t>
      </w:r>
    </w:p>
    <w:p w:rsidR="00587AFF" w:rsidRPr="00587AFF" w:rsidRDefault="00587AFF" w:rsidP="00587AFF">
      <w:pPr>
        <w:numPr>
          <w:ilvl w:val="0"/>
          <w:numId w:val="3"/>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587AFF" w:rsidRPr="00587AFF" w:rsidRDefault="00587AFF" w:rsidP="00587AFF">
      <w:pPr>
        <w:numPr>
          <w:ilvl w:val="0"/>
          <w:numId w:val="3"/>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xml:space="preserve">совершенствование коммуникативных умений и культуры речи, обеспечивающих свободное владение русским литературным языком в </w:t>
      </w:r>
      <w:proofErr w:type="spellStart"/>
      <w:r w:rsidRPr="00587AFF">
        <w:rPr>
          <w:rFonts w:ascii="PT Sans" w:eastAsia="Times New Roman" w:hAnsi="PT Sans" w:cs="Times New Roman"/>
          <w:color w:val="101010"/>
          <w:sz w:val="13"/>
          <w:szCs w:val="13"/>
          <w:lang w:eastAsia="ru-RU"/>
        </w:rPr>
        <w:t>разныхсферах</w:t>
      </w:r>
      <w:proofErr w:type="spellEnd"/>
      <w:r w:rsidRPr="00587AFF">
        <w:rPr>
          <w:rFonts w:ascii="PT Sans" w:eastAsia="Times New Roman" w:hAnsi="PT Sans" w:cs="Times New Roman"/>
          <w:color w:val="101010"/>
          <w:sz w:val="13"/>
          <w:szCs w:val="13"/>
          <w:lang w:eastAsia="ru-RU"/>
        </w:rPr>
        <w:t xml:space="preserve">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87AFF" w:rsidRPr="00587AFF" w:rsidRDefault="00587AFF" w:rsidP="00587AFF">
      <w:pPr>
        <w:numPr>
          <w:ilvl w:val="0"/>
          <w:numId w:val="3"/>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587AFF" w:rsidRPr="00587AFF" w:rsidRDefault="00587AFF" w:rsidP="00587AFF">
      <w:pPr>
        <w:numPr>
          <w:ilvl w:val="0"/>
          <w:numId w:val="3"/>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87AFF" w:rsidRPr="00587AFF" w:rsidRDefault="00587AFF" w:rsidP="00587AFF">
      <w:pPr>
        <w:numPr>
          <w:ilvl w:val="0"/>
          <w:numId w:val="3"/>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Место учебного предмета «Русский родной язык» в учебном плане</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общую учебную нагрузку в объеме 70 часов.</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Общая характеристика учебного предмета «Родной язык (русский)»</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lastRenderedPageBreak/>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xml:space="preserve">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587AFF">
        <w:rPr>
          <w:rFonts w:ascii="PT Sans" w:eastAsia="Times New Roman" w:hAnsi="PT Sans" w:cs="Times New Roman"/>
          <w:color w:val="101010"/>
          <w:sz w:val="13"/>
          <w:szCs w:val="13"/>
          <w:lang w:eastAsia="ru-RU"/>
        </w:rPr>
        <w:t>социокультурный</w:t>
      </w:r>
      <w:proofErr w:type="spellEnd"/>
      <w:r w:rsidRPr="00587AFF">
        <w:rPr>
          <w:rFonts w:ascii="PT Sans" w:eastAsia="Times New Roman" w:hAnsi="PT Sans" w:cs="Times New Roman"/>
          <w:color w:val="101010"/>
          <w:sz w:val="13"/>
          <w:szCs w:val="13"/>
          <w:lang w:eastAsia="ru-RU"/>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xml:space="preserve">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587AFF">
        <w:rPr>
          <w:rFonts w:ascii="PT Sans" w:eastAsia="Times New Roman" w:hAnsi="PT Sans" w:cs="Times New Roman"/>
          <w:color w:val="101010"/>
          <w:sz w:val="13"/>
          <w:szCs w:val="13"/>
          <w:lang w:eastAsia="ru-RU"/>
        </w:rPr>
        <w:t>социокультурных</w:t>
      </w:r>
      <w:proofErr w:type="spellEnd"/>
      <w:r w:rsidRPr="00587AFF">
        <w:rPr>
          <w:rFonts w:ascii="PT Sans" w:eastAsia="Times New Roman" w:hAnsi="PT Sans" w:cs="Times New Roman"/>
          <w:color w:val="101010"/>
          <w:sz w:val="13"/>
          <w:szCs w:val="13"/>
          <w:lang w:eastAsia="ru-RU"/>
        </w:rPr>
        <w:t xml:space="preserve"> функций языковой кодификации.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xml:space="preserve">Программой предусматривается расширение и углубление </w:t>
      </w:r>
      <w:proofErr w:type="spellStart"/>
      <w:r w:rsidRPr="00587AFF">
        <w:rPr>
          <w:rFonts w:ascii="PT Sans" w:eastAsia="Times New Roman" w:hAnsi="PT Sans" w:cs="Times New Roman"/>
          <w:color w:val="101010"/>
          <w:sz w:val="13"/>
          <w:szCs w:val="13"/>
          <w:lang w:eastAsia="ru-RU"/>
        </w:rPr>
        <w:t>межпредметного</w:t>
      </w:r>
      <w:proofErr w:type="spellEnd"/>
      <w:r w:rsidRPr="00587AFF">
        <w:rPr>
          <w:rFonts w:ascii="PT Sans" w:eastAsia="Times New Roman" w:hAnsi="PT Sans" w:cs="Times New Roman"/>
          <w:color w:val="101010"/>
          <w:sz w:val="13"/>
          <w:szCs w:val="13"/>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w:t>
      </w:r>
    </w:p>
    <w:p w:rsidR="00587AFF" w:rsidRPr="00587AFF" w:rsidRDefault="00587AFF" w:rsidP="00587AFF">
      <w:pPr>
        <w:shd w:val="clear" w:color="auto" w:fill="FFFFFF"/>
        <w:spacing w:before="200" w:after="100" w:line="240" w:lineRule="auto"/>
        <w:jc w:val="center"/>
        <w:outlineLvl w:val="1"/>
        <w:rPr>
          <w:rFonts w:ascii="PT Sans" w:eastAsia="Times New Roman" w:hAnsi="PT Sans" w:cs="Times New Roman"/>
          <w:b/>
          <w:bCs/>
          <w:color w:val="101010"/>
          <w:sz w:val="27"/>
          <w:szCs w:val="27"/>
          <w:lang w:eastAsia="ru-RU"/>
        </w:rPr>
      </w:pPr>
      <w:r w:rsidRPr="00587AFF">
        <w:rPr>
          <w:rFonts w:ascii="PT Sans" w:eastAsia="Times New Roman" w:hAnsi="PT Sans" w:cs="Times New Roman"/>
          <w:b/>
          <w:bCs/>
          <w:color w:val="101010"/>
          <w:sz w:val="27"/>
          <w:szCs w:val="27"/>
          <w:lang w:eastAsia="ru-RU"/>
        </w:rPr>
        <w:t>Основные содержательные линии программы учебного предмета</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i/>
          <w:iCs/>
          <w:color w:val="101010"/>
          <w:sz w:val="13"/>
          <w:lang w:eastAsia="ru-RU"/>
        </w:rPr>
        <w:t>«Родной язык (русский)»</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В соответствии с этим в программе выделяются следующие блоки.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В первом блоке </w:t>
      </w:r>
      <w:r w:rsidRPr="00587AFF">
        <w:rPr>
          <w:rFonts w:ascii="PT Sans" w:eastAsia="Times New Roman" w:hAnsi="PT Sans" w:cs="Times New Roman"/>
          <w:b/>
          <w:bCs/>
          <w:color w:val="101010"/>
          <w:sz w:val="13"/>
          <w:lang w:eastAsia="ru-RU"/>
        </w:rPr>
        <w:t>«Язык и культура» </w:t>
      </w:r>
      <w:r w:rsidRPr="00587AFF">
        <w:rPr>
          <w:rFonts w:ascii="PT Sans" w:eastAsia="Times New Roman" w:hAnsi="PT Sans" w:cs="Times New Roman"/>
          <w:color w:val="101010"/>
          <w:sz w:val="13"/>
          <w:szCs w:val="13"/>
          <w:lang w:eastAsia="ru-RU"/>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Второй блок </w:t>
      </w:r>
      <w:r w:rsidRPr="00587AFF">
        <w:rPr>
          <w:rFonts w:ascii="PT Sans" w:eastAsia="Times New Roman" w:hAnsi="PT Sans" w:cs="Times New Roman"/>
          <w:b/>
          <w:bCs/>
          <w:color w:val="101010"/>
          <w:sz w:val="13"/>
          <w:lang w:eastAsia="ru-RU"/>
        </w:rPr>
        <w:t>«Культура речи» </w:t>
      </w:r>
      <w:r w:rsidRPr="00587AFF">
        <w:rPr>
          <w:rFonts w:ascii="PT Sans" w:eastAsia="Times New Roman" w:hAnsi="PT Sans" w:cs="Times New Roman"/>
          <w:color w:val="101010"/>
          <w:sz w:val="13"/>
          <w:szCs w:val="13"/>
          <w:lang w:eastAsia="ru-RU"/>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В третьем блоке </w:t>
      </w:r>
      <w:r w:rsidRPr="00587AFF">
        <w:rPr>
          <w:rFonts w:ascii="PT Sans" w:eastAsia="Times New Roman" w:hAnsi="PT Sans" w:cs="Times New Roman"/>
          <w:b/>
          <w:bCs/>
          <w:color w:val="101010"/>
          <w:sz w:val="13"/>
          <w:lang w:eastAsia="ru-RU"/>
        </w:rPr>
        <w:t>«Речь. Речевая деятельность. Текст»</w:t>
      </w:r>
      <w:r w:rsidRPr="00587AFF">
        <w:rPr>
          <w:rFonts w:ascii="PT Sans" w:eastAsia="Times New Roman" w:hAnsi="PT Sans" w:cs="Times New Roman"/>
          <w:color w:val="101010"/>
          <w:sz w:val="13"/>
          <w:szCs w:val="13"/>
          <w:lang w:eastAsia="ru-RU"/>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Планируемые результаты изучения учебного предмета</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«Родной язык (русский)»</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Планируемые личностные результаты</w:t>
      </w:r>
    </w:p>
    <w:p w:rsidR="00587AFF" w:rsidRPr="00587AFF" w:rsidRDefault="00587AFF" w:rsidP="00587AFF">
      <w:pPr>
        <w:numPr>
          <w:ilvl w:val="0"/>
          <w:numId w:val="4"/>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xml:space="preserve">российская идентичность, способность к осознанию российской идентичности в поликультурном социуме, чувство причастности к </w:t>
      </w:r>
      <w:proofErr w:type="spellStart"/>
      <w:r w:rsidRPr="00587AFF">
        <w:rPr>
          <w:rFonts w:ascii="PT Sans" w:eastAsia="Times New Roman" w:hAnsi="PT Sans" w:cs="Times New Roman"/>
          <w:color w:val="101010"/>
          <w:sz w:val="13"/>
          <w:szCs w:val="13"/>
          <w:lang w:eastAsia="ru-RU"/>
        </w:rPr>
        <w:t>историко</w:t>
      </w:r>
      <w:proofErr w:type="spellEnd"/>
      <w:r w:rsidRPr="00587AFF">
        <w:rPr>
          <w:rFonts w:ascii="PT Sans" w:eastAsia="Times New Roman" w:hAnsi="PT Sans" w:cs="Times New Roman"/>
          <w:color w:val="101010"/>
          <w:sz w:val="13"/>
          <w:szCs w:val="13"/>
          <w:lang w:eastAsia="ru-RU"/>
        </w:rPr>
        <w:t>- культурной общности российского народа и судьбе России, патриотизм, готовность к служению Отечеству, его защите;</w:t>
      </w:r>
    </w:p>
    <w:p w:rsidR="00587AFF" w:rsidRPr="00587AFF" w:rsidRDefault="00587AFF" w:rsidP="00587AFF">
      <w:pPr>
        <w:numPr>
          <w:ilvl w:val="0"/>
          <w:numId w:val="4"/>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587AFF" w:rsidRPr="00587AFF" w:rsidRDefault="00587AFF" w:rsidP="00587AFF">
      <w:pPr>
        <w:numPr>
          <w:ilvl w:val="0"/>
          <w:numId w:val="4"/>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87AFF" w:rsidRPr="00587AFF" w:rsidRDefault="00587AFF" w:rsidP="00587AFF">
      <w:pPr>
        <w:numPr>
          <w:ilvl w:val="0"/>
          <w:numId w:val="4"/>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воспитание уважения к культуре, языкам, традициям и обычаям народов, проживающих в Российской Федерации.</w:t>
      </w:r>
    </w:p>
    <w:p w:rsidR="00587AFF" w:rsidRPr="00587AFF" w:rsidRDefault="00587AFF" w:rsidP="00587AFF">
      <w:pPr>
        <w:numPr>
          <w:ilvl w:val="0"/>
          <w:numId w:val="4"/>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xml:space="preserve">ориентация обучающихся реализацию позитивных жизненных перспектив, инициативность, </w:t>
      </w:r>
      <w:proofErr w:type="spellStart"/>
      <w:r w:rsidRPr="00587AFF">
        <w:rPr>
          <w:rFonts w:ascii="PT Sans" w:eastAsia="Times New Roman" w:hAnsi="PT Sans" w:cs="Times New Roman"/>
          <w:color w:val="101010"/>
          <w:sz w:val="13"/>
          <w:szCs w:val="13"/>
          <w:lang w:eastAsia="ru-RU"/>
        </w:rPr>
        <w:t>креативность</w:t>
      </w:r>
      <w:proofErr w:type="spellEnd"/>
      <w:r w:rsidRPr="00587AFF">
        <w:rPr>
          <w:rFonts w:ascii="PT Sans" w:eastAsia="Times New Roman" w:hAnsi="PT Sans" w:cs="Times New Roman"/>
          <w:color w:val="101010"/>
          <w:sz w:val="13"/>
          <w:szCs w:val="13"/>
          <w:lang w:eastAsia="ru-RU"/>
        </w:rPr>
        <w:t>, готовность и способность к личностному самоопределению, способность ставить цели и строить жизненные планы;</w:t>
      </w:r>
    </w:p>
    <w:p w:rsidR="00587AFF" w:rsidRPr="00587AFF" w:rsidRDefault="00587AFF" w:rsidP="00587AFF">
      <w:pPr>
        <w:numPr>
          <w:ilvl w:val="0"/>
          <w:numId w:val="4"/>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87AFF" w:rsidRPr="00587AFF" w:rsidRDefault="00587AFF" w:rsidP="00587AFF">
      <w:pPr>
        <w:numPr>
          <w:ilvl w:val="0"/>
          <w:numId w:val="4"/>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587AFF" w:rsidRPr="00587AFF" w:rsidRDefault="00587AFF" w:rsidP="00587AFF">
      <w:pPr>
        <w:numPr>
          <w:ilvl w:val="0"/>
          <w:numId w:val="4"/>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587AFF" w:rsidRPr="00587AFF" w:rsidRDefault="00587AFF" w:rsidP="00587AFF">
      <w:pPr>
        <w:numPr>
          <w:ilvl w:val="0"/>
          <w:numId w:val="4"/>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587AFF" w:rsidRPr="00587AFF" w:rsidRDefault="00587AFF" w:rsidP="00587AFF">
      <w:pPr>
        <w:numPr>
          <w:ilvl w:val="0"/>
          <w:numId w:val="4"/>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587AFF" w:rsidRPr="00587AFF" w:rsidRDefault="00587AFF" w:rsidP="00587AFF">
      <w:pPr>
        <w:numPr>
          <w:ilvl w:val="0"/>
          <w:numId w:val="4"/>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87AFF" w:rsidRPr="00587AFF" w:rsidRDefault="00587AFF" w:rsidP="00587AFF">
      <w:pPr>
        <w:shd w:val="clear" w:color="auto" w:fill="FFFFFF"/>
        <w:spacing w:before="200" w:after="100" w:line="240" w:lineRule="auto"/>
        <w:outlineLvl w:val="0"/>
        <w:rPr>
          <w:rFonts w:ascii="PT Sans" w:eastAsia="Times New Roman" w:hAnsi="PT Sans" w:cs="Times New Roman"/>
          <w:b/>
          <w:bCs/>
          <w:color w:val="101010"/>
          <w:kern w:val="36"/>
          <w:sz w:val="40"/>
          <w:szCs w:val="40"/>
          <w:lang w:eastAsia="ru-RU"/>
        </w:rPr>
      </w:pPr>
      <w:r w:rsidRPr="00587AFF">
        <w:rPr>
          <w:rFonts w:ascii="PT Sans" w:eastAsia="Times New Roman" w:hAnsi="PT Sans" w:cs="Times New Roman"/>
          <w:b/>
          <w:bCs/>
          <w:color w:val="101010"/>
          <w:kern w:val="36"/>
          <w:sz w:val="40"/>
          <w:szCs w:val="40"/>
          <w:lang w:eastAsia="ru-RU"/>
        </w:rPr>
        <w:t> </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xml:space="preserve">Планируемые </w:t>
      </w:r>
      <w:proofErr w:type="spellStart"/>
      <w:r w:rsidRPr="00587AFF">
        <w:rPr>
          <w:rFonts w:ascii="PT Sans" w:eastAsia="Times New Roman" w:hAnsi="PT Sans" w:cs="Times New Roman"/>
          <w:color w:val="101010"/>
          <w:sz w:val="13"/>
          <w:szCs w:val="13"/>
          <w:lang w:eastAsia="ru-RU"/>
        </w:rPr>
        <w:t>метапредметные</w:t>
      </w:r>
      <w:proofErr w:type="spellEnd"/>
      <w:r w:rsidRPr="00587AFF">
        <w:rPr>
          <w:rFonts w:ascii="PT Sans" w:eastAsia="Times New Roman" w:hAnsi="PT Sans" w:cs="Times New Roman"/>
          <w:color w:val="101010"/>
          <w:sz w:val="13"/>
          <w:szCs w:val="13"/>
          <w:lang w:eastAsia="ru-RU"/>
        </w:rPr>
        <w:t xml:space="preserve"> результаты</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1. Регулятивные универсальные учебные действия</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Выпускник научится:</w:t>
      </w:r>
    </w:p>
    <w:p w:rsidR="00587AFF" w:rsidRPr="00587AFF" w:rsidRDefault="00587AFF" w:rsidP="00587AFF">
      <w:pPr>
        <w:numPr>
          <w:ilvl w:val="0"/>
          <w:numId w:val="5"/>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lastRenderedPageBreak/>
        <w:t>самостоятельно определять цели, задавать параметры и критерии, по которым можно определить, что цель достигнута;</w:t>
      </w:r>
    </w:p>
    <w:p w:rsidR="00587AFF" w:rsidRPr="00587AFF" w:rsidRDefault="00587AFF" w:rsidP="00587AFF">
      <w:pPr>
        <w:numPr>
          <w:ilvl w:val="0"/>
          <w:numId w:val="5"/>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87AFF" w:rsidRPr="00587AFF" w:rsidRDefault="00587AFF" w:rsidP="00587AFF">
      <w:pPr>
        <w:numPr>
          <w:ilvl w:val="0"/>
          <w:numId w:val="5"/>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ставить и формулировать собственные задачи в образовательной деятельности и жизненных ситуациях;</w:t>
      </w:r>
    </w:p>
    <w:p w:rsidR="00587AFF" w:rsidRPr="00587AFF" w:rsidRDefault="00587AFF" w:rsidP="00587AFF">
      <w:pPr>
        <w:numPr>
          <w:ilvl w:val="0"/>
          <w:numId w:val="5"/>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оценивать ресурсы, в том числе время и другие нематериальные ресурсы, необходимые для достижения поставленной цели;</w:t>
      </w:r>
    </w:p>
    <w:p w:rsidR="00587AFF" w:rsidRPr="00587AFF" w:rsidRDefault="00587AFF" w:rsidP="00587AFF">
      <w:pPr>
        <w:numPr>
          <w:ilvl w:val="0"/>
          <w:numId w:val="5"/>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выбирать путь достижения цели, планировать решение поставленных задач, оптимизируя материальные и нематериальные затраты;</w:t>
      </w:r>
    </w:p>
    <w:p w:rsidR="00587AFF" w:rsidRPr="00587AFF" w:rsidRDefault="00587AFF" w:rsidP="00587AFF">
      <w:pPr>
        <w:numPr>
          <w:ilvl w:val="0"/>
          <w:numId w:val="5"/>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организовывать эффективный поиск ресурсов, необходимых для достижения поставленной цели;</w:t>
      </w:r>
    </w:p>
    <w:p w:rsidR="00587AFF" w:rsidRPr="00587AFF" w:rsidRDefault="00587AFF" w:rsidP="00587AFF">
      <w:pPr>
        <w:numPr>
          <w:ilvl w:val="0"/>
          <w:numId w:val="5"/>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сопоставлять полученный результат деятельности с поставленной заранее целью.</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2. Познавательные универсальные учебные действия</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Выпускник научится:</w:t>
      </w:r>
    </w:p>
    <w:p w:rsidR="00587AFF" w:rsidRPr="00587AFF" w:rsidRDefault="00587AFF" w:rsidP="00587AFF">
      <w:pPr>
        <w:numPr>
          <w:ilvl w:val="0"/>
          <w:numId w:val="6"/>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87AFF" w:rsidRPr="00587AFF" w:rsidRDefault="00587AFF" w:rsidP="00587AFF">
      <w:pPr>
        <w:numPr>
          <w:ilvl w:val="0"/>
          <w:numId w:val="6"/>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87AFF" w:rsidRPr="00587AFF" w:rsidRDefault="00587AFF" w:rsidP="00587AFF">
      <w:pPr>
        <w:numPr>
          <w:ilvl w:val="0"/>
          <w:numId w:val="6"/>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87AFF" w:rsidRPr="00587AFF" w:rsidRDefault="00587AFF" w:rsidP="00587AFF">
      <w:pPr>
        <w:numPr>
          <w:ilvl w:val="0"/>
          <w:numId w:val="6"/>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87AFF" w:rsidRPr="00587AFF" w:rsidRDefault="00587AFF" w:rsidP="00587AFF">
      <w:pPr>
        <w:numPr>
          <w:ilvl w:val="0"/>
          <w:numId w:val="6"/>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87AFF" w:rsidRPr="00587AFF" w:rsidRDefault="00587AFF" w:rsidP="00587AFF">
      <w:pPr>
        <w:numPr>
          <w:ilvl w:val="0"/>
          <w:numId w:val="6"/>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587AFF" w:rsidRPr="00587AFF" w:rsidRDefault="00587AFF" w:rsidP="00587AFF">
      <w:pPr>
        <w:numPr>
          <w:ilvl w:val="0"/>
          <w:numId w:val="6"/>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менять и удерживать разные позиции в познавательной деятельности.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3. Коммуникативные универсальные учебные действия</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Выпускник научится:</w:t>
      </w:r>
    </w:p>
    <w:p w:rsidR="00587AFF" w:rsidRPr="00587AFF" w:rsidRDefault="00587AFF" w:rsidP="00587AFF">
      <w:pPr>
        <w:numPr>
          <w:ilvl w:val="0"/>
          <w:numId w:val="7"/>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87AFF" w:rsidRPr="00587AFF" w:rsidRDefault="00587AFF" w:rsidP="00587AFF">
      <w:pPr>
        <w:numPr>
          <w:ilvl w:val="0"/>
          <w:numId w:val="7"/>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87AFF" w:rsidRPr="00587AFF" w:rsidRDefault="00587AFF" w:rsidP="00587AFF">
      <w:pPr>
        <w:numPr>
          <w:ilvl w:val="0"/>
          <w:numId w:val="7"/>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координировать и выполнять работу в условиях реального, виртуального и комбинированного взаимодействия;</w:t>
      </w:r>
    </w:p>
    <w:p w:rsidR="00587AFF" w:rsidRPr="00587AFF" w:rsidRDefault="00587AFF" w:rsidP="00587AFF">
      <w:pPr>
        <w:numPr>
          <w:ilvl w:val="0"/>
          <w:numId w:val="7"/>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развернуто, логично и точно излагать свою точку зрения с использованием адекватных (устных и письменных) языковых средств;</w:t>
      </w:r>
    </w:p>
    <w:p w:rsidR="00587AFF" w:rsidRPr="00587AFF" w:rsidRDefault="00587AFF" w:rsidP="00587AFF">
      <w:pPr>
        <w:numPr>
          <w:ilvl w:val="0"/>
          <w:numId w:val="7"/>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xml:space="preserve">распознавать </w:t>
      </w:r>
      <w:proofErr w:type="spellStart"/>
      <w:r w:rsidRPr="00587AFF">
        <w:rPr>
          <w:rFonts w:ascii="PT Sans" w:eastAsia="Times New Roman" w:hAnsi="PT Sans" w:cs="Times New Roman"/>
          <w:color w:val="101010"/>
          <w:sz w:val="13"/>
          <w:szCs w:val="13"/>
          <w:lang w:eastAsia="ru-RU"/>
        </w:rPr>
        <w:t>конфликтогенные</w:t>
      </w:r>
      <w:proofErr w:type="spellEnd"/>
      <w:r w:rsidRPr="00587AFF">
        <w:rPr>
          <w:rFonts w:ascii="PT Sans" w:eastAsia="Times New Roman" w:hAnsi="PT Sans" w:cs="Times New Roman"/>
          <w:color w:val="101010"/>
          <w:sz w:val="13"/>
          <w:szCs w:val="13"/>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Планируемые предметные результаты освоения ООП</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Выпускник научится:</w:t>
      </w:r>
    </w:p>
    <w:p w:rsidR="00587AFF" w:rsidRPr="00587AFF" w:rsidRDefault="00587AFF" w:rsidP="00587AFF">
      <w:pPr>
        <w:numPr>
          <w:ilvl w:val="0"/>
          <w:numId w:val="8"/>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использовать языковые средства адекватно цели общения и речевой ситуации;</w:t>
      </w:r>
    </w:p>
    <w:p w:rsidR="00587AFF" w:rsidRPr="00587AFF" w:rsidRDefault="00587AFF" w:rsidP="00587AFF">
      <w:pPr>
        <w:numPr>
          <w:ilvl w:val="0"/>
          <w:numId w:val="8"/>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587AFF" w:rsidRPr="00587AFF" w:rsidRDefault="00587AFF" w:rsidP="00587AFF">
      <w:pPr>
        <w:numPr>
          <w:ilvl w:val="0"/>
          <w:numId w:val="8"/>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587AFF" w:rsidRPr="00587AFF" w:rsidRDefault="00587AFF" w:rsidP="00587AFF">
      <w:pPr>
        <w:numPr>
          <w:ilvl w:val="0"/>
          <w:numId w:val="8"/>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выстраивать композицию текста, используя знания о его структурных элементах;</w:t>
      </w:r>
    </w:p>
    <w:p w:rsidR="00587AFF" w:rsidRPr="00587AFF" w:rsidRDefault="00587AFF" w:rsidP="00587AFF">
      <w:pPr>
        <w:numPr>
          <w:ilvl w:val="0"/>
          <w:numId w:val="8"/>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подбирать и использовать языковые средства в зависимости от типа текста и выбранного профиля обучения;</w:t>
      </w:r>
    </w:p>
    <w:p w:rsidR="00587AFF" w:rsidRPr="00587AFF" w:rsidRDefault="00587AFF" w:rsidP="00587AFF">
      <w:pPr>
        <w:numPr>
          <w:ilvl w:val="0"/>
          <w:numId w:val="8"/>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правильно использовать лексические и грамматические средства связи предложений при построении текста;</w:t>
      </w:r>
    </w:p>
    <w:p w:rsidR="00587AFF" w:rsidRPr="00587AFF" w:rsidRDefault="00587AFF" w:rsidP="00587AFF">
      <w:pPr>
        <w:numPr>
          <w:ilvl w:val="0"/>
          <w:numId w:val="8"/>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сознательно использовать изобразительно-выразительные средства языка при создании текста;</w:t>
      </w:r>
    </w:p>
    <w:p w:rsidR="00587AFF" w:rsidRPr="00587AFF" w:rsidRDefault="00587AFF" w:rsidP="00587AFF">
      <w:pPr>
        <w:numPr>
          <w:ilvl w:val="0"/>
          <w:numId w:val="8"/>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587AFF">
        <w:rPr>
          <w:rFonts w:ascii="PT Sans" w:eastAsia="Times New Roman" w:hAnsi="PT Sans" w:cs="Times New Roman"/>
          <w:color w:val="101010"/>
          <w:sz w:val="13"/>
          <w:szCs w:val="13"/>
          <w:lang w:eastAsia="ru-RU"/>
        </w:rPr>
        <w:t>аудирования</w:t>
      </w:r>
      <w:proofErr w:type="spellEnd"/>
      <w:r w:rsidRPr="00587AFF">
        <w:rPr>
          <w:rFonts w:ascii="PT Sans" w:eastAsia="Times New Roman" w:hAnsi="PT Sans" w:cs="Times New Roman"/>
          <w:color w:val="101010"/>
          <w:sz w:val="13"/>
          <w:szCs w:val="13"/>
          <w:lang w:eastAsia="ru-RU"/>
        </w:rPr>
        <w:t xml:space="preserve"> (с полным пониманием текста, с пониманием основного содержания, с выборочным извлечением информации);</w:t>
      </w:r>
    </w:p>
    <w:p w:rsidR="00587AFF" w:rsidRPr="00587AFF" w:rsidRDefault="00587AFF" w:rsidP="00587AFF">
      <w:pPr>
        <w:numPr>
          <w:ilvl w:val="0"/>
          <w:numId w:val="8"/>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587AFF" w:rsidRPr="00587AFF" w:rsidRDefault="00587AFF" w:rsidP="00587AFF">
      <w:pPr>
        <w:numPr>
          <w:ilvl w:val="0"/>
          <w:numId w:val="8"/>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извлекать необходимую информацию из различных источников и переводить ее в текстовый формат;</w:t>
      </w:r>
    </w:p>
    <w:p w:rsidR="00587AFF" w:rsidRPr="00587AFF" w:rsidRDefault="00587AFF" w:rsidP="00587AFF">
      <w:pPr>
        <w:numPr>
          <w:ilvl w:val="0"/>
          <w:numId w:val="8"/>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преобразовывать текст в другие виды передачи информации;</w:t>
      </w:r>
    </w:p>
    <w:p w:rsidR="00587AFF" w:rsidRPr="00587AFF" w:rsidRDefault="00587AFF" w:rsidP="00587AFF">
      <w:pPr>
        <w:numPr>
          <w:ilvl w:val="0"/>
          <w:numId w:val="8"/>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выбирать тему, определять цель и подбирать материал для публичного выступления;</w:t>
      </w:r>
    </w:p>
    <w:p w:rsidR="00587AFF" w:rsidRPr="00587AFF" w:rsidRDefault="00587AFF" w:rsidP="00587AFF">
      <w:pPr>
        <w:numPr>
          <w:ilvl w:val="0"/>
          <w:numId w:val="8"/>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соблюдать культуру публичной речи;</w:t>
      </w:r>
    </w:p>
    <w:p w:rsidR="00587AFF" w:rsidRPr="00587AFF" w:rsidRDefault="00587AFF" w:rsidP="00587AFF">
      <w:pPr>
        <w:numPr>
          <w:ilvl w:val="0"/>
          <w:numId w:val="8"/>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587AFF" w:rsidRPr="00587AFF" w:rsidRDefault="00587AFF" w:rsidP="00587AFF">
      <w:pPr>
        <w:numPr>
          <w:ilvl w:val="0"/>
          <w:numId w:val="8"/>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оценивать собственную и чужую речь с позиции соответствия языковым нормам;</w:t>
      </w:r>
    </w:p>
    <w:p w:rsidR="00587AFF" w:rsidRPr="00587AFF" w:rsidRDefault="00587AFF" w:rsidP="00587AFF">
      <w:pPr>
        <w:numPr>
          <w:ilvl w:val="0"/>
          <w:numId w:val="8"/>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Выпускник получит возможность научиться:</w:t>
      </w:r>
    </w:p>
    <w:p w:rsidR="00587AFF" w:rsidRPr="00587AFF" w:rsidRDefault="00587AFF" w:rsidP="00587AFF">
      <w:pPr>
        <w:numPr>
          <w:ilvl w:val="0"/>
          <w:numId w:val="9"/>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lang w:eastAsia="ru-RU"/>
        </w:rPr>
        <w:t>распознавать уровни и единицы языка в предъявленном тексте и видеть взаимосвязь между ними;</w:t>
      </w:r>
    </w:p>
    <w:p w:rsidR="00587AFF" w:rsidRPr="00587AFF" w:rsidRDefault="00587AFF" w:rsidP="00587AFF">
      <w:pPr>
        <w:numPr>
          <w:ilvl w:val="0"/>
          <w:numId w:val="9"/>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587AFF" w:rsidRPr="00587AFF" w:rsidRDefault="00587AFF" w:rsidP="00587AFF">
      <w:pPr>
        <w:numPr>
          <w:ilvl w:val="0"/>
          <w:numId w:val="9"/>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lang w:eastAsia="ru-RU"/>
        </w:rPr>
        <w:t>комментировать авторские высказывания на различные темы (в том числе о богатстве и выразительности русского языка);</w:t>
      </w:r>
    </w:p>
    <w:p w:rsidR="00587AFF" w:rsidRPr="00587AFF" w:rsidRDefault="00587AFF" w:rsidP="00587AFF">
      <w:pPr>
        <w:numPr>
          <w:ilvl w:val="0"/>
          <w:numId w:val="9"/>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lang w:eastAsia="ru-RU"/>
        </w:rPr>
        <w:t>отличать язык художественной литературы от других разновидностей современного русского языка;</w:t>
      </w:r>
    </w:p>
    <w:p w:rsidR="00587AFF" w:rsidRPr="00587AFF" w:rsidRDefault="00587AFF" w:rsidP="00587AFF">
      <w:pPr>
        <w:numPr>
          <w:ilvl w:val="0"/>
          <w:numId w:val="9"/>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lang w:eastAsia="ru-RU"/>
        </w:rPr>
        <w:t>использовать синонимические ресурсы русского языка для более точного выражения мысли и усиления выразительности речи;</w:t>
      </w:r>
    </w:p>
    <w:p w:rsidR="00587AFF" w:rsidRPr="00587AFF" w:rsidRDefault="00587AFF" w:rsidP="00587AFF">
      <w:pPr>
        <w:numPr>
          <w:ilvl w:val="0"/>
          <w:numId w:val="9"/>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lang w:eastAsia="ru-RU"/>
        </w:rPr>
        <w:lastRenderedPageBreak/>
        <w:t>иметь представление об историческом развитии русского языка и истории русского языкознания;</w:t>
      </w:r>
    </w:p>
    <w:p w:rsidR="00587AFF" w:rsidRPr="00587AFF" w:rsidRDefault="00587AFF" w:rsidP="00587AFF">
      <w:pPr>
        <w:numPr>
          <w:ilvl w:val="0"/>
          <w:numId w:val="9"/>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lang w:eastAsia="ru-RU"/>
        </w:rPr>
        <w:t>выражать согласие или несогласие с мнением собеседника в соответствии с правилами ведения диалогической речи;</w:t>
      </w:r>
    </w:p>
    <w:p w:rsidR="00587AFF" w:rsidRPr="00587AFF" w:rsidRDefault="00587AFF" w:rsidP="00587AFF">
      <w:pPr>
        <w:numPr>
          <w:ilvl w:val="0"/>
          <w:numId w:val="9"/>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lang w:eastAsia="ru-RU"/>
        </w:rPr>
        <w:t>дифференцировать главную и второстепенную информацию, известную и неизвестную информацию в прослушанном тексте;</w:t>
      </w:r>
    </w:p>
    <w:p w:rsidR="00587AFF" w:rsidRPr="00587AFF" w:rsidRDefault="00587AFF" w:rsidP="00587AFF">
      <w:pPr>
        <w:numPr>
          <w:ilvl w:val="0"/>
          <w:numId w:val="9"/>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lang w:eastAsia="ru-RU"/>
        </w:rPr>
        <w:t>проводить самостоятельный поиск текстовой и нетекстовой информации, отбирать и анализировать полученную информацию;</w:t>
      </w:r>
    </w:p>
    <w:p w:rsidR="00587AFF" w:rsidRPr="00587AFF" w:rsidRDefault="00587AFF" w:rsidP="00587AFF">
      <w:pPr>
        <w:numPr>
          <w:ilvl w:val="0"/>
          <w:numId w:val="9"/>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lang w:eastAsia="ru-RU"/>
        </w:rPr>
        <w:t>сохранять стилевое единство при создании текста заданного функционального стиля;</w:t>
      </w:r>
    </w:p>
    <w:p w:rsidR="00587AFF" w:rsidRPr="00587AFF" w:rsidRDefault="00587AFF" w:rsidP="00587AFF">
      <w:pPr>
        <w:numPr>
          <w:ilvl w:val="0"/>
          <w:numId w:val="9"/>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lang w:eastAsia="ru-RU"/>
        </w:rPr>
        <w:t>создавать отзывы и рецензии на предложенный текст;</w:t>
      </w:r>
    </w:p>
    <w:p w:rsidR="00587AFF" w:rsidRPr="00587AFF" w:rsidRDefault="00587AFF" w:rsidP="00587AFF">
      <w:pPr>
        <w:numPr>
          <w:ilvl w:val="0"/>
          <w:numId w:val="9"/>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lang w:eastAsia="ru-RU"/>
        </w:rPr>
        <w:t xml:space="preserve">соблюдать культуру чтения, говорения, </w:t>
      </w:r>
      <w:proofErr w:type="spellStart"/>
      <w:r w:rsidRPr="00587AFF">
        <w:rPr>
          <w:rFonts w:ascii="PT Sans" w:eastAsia="Times New Roman" w:hAnsi="PT Sans" w:cs="Times New Roman"/>
          <w:i/>
          <w:iCs/>
          <w:color w:val="101010"/>
          <w:sz w:val="13"/>
          <w:lang w:eastAsia="ru-RU"/>
        </w:rPr>
        <w:t>аудирования</w:t>
      </w:r>
      <w:proofErr w:type="spellEnd"/>
      <w:r w:rsidRPr="00587AFF">
        <w:rPr>
          <w:rFonts w:ascii="PT Sans" w:eastAsia="Times New Roman" w:hAnsi="PT Sans" w:cs="Times New Roman"/>
          <w:i/>
          <w:iCs/>
          <w:color w:val="101010"/>
          <w:sz w:val="13"/>
          <w:lang w:eastAsia="ru-RU"/>
        </w:rPr>
        <w:t xml:space="preserve"> и письма;</w:t>
      </w:r>
    </w:p>
    <w:p w:rsidR="00587AFF" w:rsidRPr="00587AFF" w:rsidRDefault="00587AFF" w:rsidP="00587AFF">
      <w:pPr>
        <w:numPr>
          <w:ilvl w:val="0"/>
          <w:numId w:val="9"/>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lang w:eastAsia="ru-RU"/>
        </w:rPr>
        <w:t>соблюдать культуру научного и делового общения в устной и письменной форме, в том числе при обсуждении дискуссионных проблем;</w:t>
      </w:r>
    </w:p>
    <w:p w:rsidR="00587AFF" w:rsidRPr="00587AFF" w:rsidRDefault="00587AFF" w:rsidP="00587AFF">
      <w:pPr>
        <w:numPr>
          <w:ilvl w:val="0"/>
          <w:numId w:val="9"/>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lang w:eastAsia="ru-RU"/>
        </w:rPr>
        <w:t>соблюдать нормы речевого поведения в разговорной речи, а также в учебно-научной и официально-деловой сферах общения;</w:t>
      </w:r>
    </w:p>
    <w:p w:rsidR="00587AFF" w:rsidRPr="00587AFF" w:rsidRDefault="00587AFF" w:rsidP="00587AFF">
      <w:pPr>
        <w:numPr>
          <w:ilvl w:val="0"/>
          <w:numId w:val="9"/>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lang w:eastAsia="ru-RU"/>
        </w:rPr>
        <w:t>осуществлять речевой самоконтроль;</w:t>
      </w:r>
    </w:p>
    <w:p w:rsidR="00587AFF" w:rsidRPr="00587AFF" w:rsidRDefault="00587AFF" w:rsidP="00587AFF">
      <w:pPr>
        <w:numPr>
          <w:ilvl w:val="0"/>
          <w:numId w:val="9"/>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lang w:eastAsia="ru-RU"/>
        </w:rPr>
        <w:t>совершенствовать орфографические и пунктуационные умения и навыки на основе знаний о нормах русского литературного языка;</w:t>
      </w:r>
    </w:p>
    <w:p w:rsidR="00587AFF" w:rsidRPr="00587AFF" w:rsidRDefault="00587AFF" w:rsidP="00587AFF">
      <w:pPr>
        <w:numPr>
          <w:ilvl w:val="0"/>
          <w:numId w:val="9"/>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lang w:eastAsia="ru-RU"/>
        </w:rPr>
        <w:t xml:space="preserve">использовать основные   нормативные   словари   и   </w:t>
      </w:r>
      <w:proofErr w:type="spellStart"/>
      <w:r w:rsidRPr="00587AFF">
        <w:rPr>
          <w:rFonts w:ascii="PT Sans" w:eastAsia="Times New Roman" w:hAnsi="PT Sans" w:cs="Times New Roman"/>
          <w:i/>
          <w:iCs/>
          <w:color w:val="101010"/>
          <w:sz w:val="13"/>
          <w:lang w:eastAsia="ru-RU"/>
        </w:rPr>
        <w:t>справочникидля</w:t>
      </w:r>
      <w:proofErr w:type="spellEnd"/>
      <w:r w:rsidRPr="00587AFF">
        <w:rPr>
          <w:rFonts w:ascii="PT Sans" w:eastAsia="Times New Roman" w:hAnsi="PT Sans" w:cs="Times New Roman"/>
          <w:i/>
          <w:iCs/>
          <w:color w:val="101010"/>
          <w:sz w:val="13"/>
          <w:lang w:eastAsia="ru-RU"/>
        </w:rPr>
        <w:t xml:space="preserve"> расширения словарного запаса и спектра используемых языковых средств;</w:t>
      </w:r>
    </w:p>
    <w:p w:rsidR="00587AFF" w:rsidRPr="00587AFF" w:rsidRDefault="00587AFF" w:rsidP="00587AFF">
      <w:pPr>
        <w:numPr>
          <w:ilvl w:val="0"/>
          <w:numId w:val="10"/>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lang w:eastAsia="ru-RU"/>
        </w:rPr>
        <w:t>оценивать эстетическую сторону речевого высказывания при анализе текстов (в том числе художественной литературы).</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 </w:t>
      </w:r>
    </w:p>
    <w:p w:rsidR="00587AFF" w:rsidRPr="00587AFF" w:rsidRDefault="00587AFF" w:rsidP="00587AFF">
      <w:pPr>
        <w:shd w:val="clear" w:color="auto" w:fill="FFFFFF"/>
        <w:spacing w:after="100" w:line="240" w:lineRule="auto"/>
        <w:jc w:val="center"/>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СОДЕРЖАНИЕ УЧЕБНОГО ПРЕДМЕТА</w:t>
      </w:r>
    </w:p>
    <w:p w:rsidR="00587AFF" w:rsidRPr="00587AFF" w:rsidRDefault="00587AFF" w:rsidP="00587AFF">
      <w:pPr>
        <w:shd w:val="clear" w:color="auto" w:fill="FFFFFF"/>
        <w:spacing w:after="100" w:line="240" w:lineRule="auto"/>
        <w:jc w:val="center"/>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«Родной язык (русский)», 10 класс</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Раздел 1. Язык и культура (10 ч.)</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Стремительный рост словарного состава языка, «</w:t>
      </w:r>
      <w:proofErr w:type="spellStart"/>
      <w:r w:rsidRPr="00587AFF">
        <w:rPr>
          <w:rFonts w:ascii="PT Sans" w:eastAsia="Times New Roman" w:hAnsi="PT Sans" w:cs="Times New Roman"/>
          <w:color w:val="101010"/>
          <w:sz w:val="13"/>
          <w:szCs w:val="13"/>
          <w:lang w:eastAsia="ru-RU"/>
        </w:rPr>
        <w:t>неологический</w:t>
      </w:r>
      <w:proofErr w:type="spellEnd"/>
      <w:r w:rsidRPr="00587AFF">
        <w:rPr>
          <w:rFonts w:ascii="PT Sans" w:eastAsia="Times New Roman" w:hAnsi="PT Sans" w:cs="Times New Roman"/>
          <w:color w:val="101010"/>
          <w:sz w:val="13"/>
          <w:szCs w:val="13"/>
          <w:lang w:eastAsia="ru-RU"/>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Раздел 2. Культура речи (11ч.)</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Основные орфоэпические нормы </w:t>
      </w:r>
      <w:r w:rsidRPr="00587AFF">
        <w:rPr>
          <w:rFonts w:ascii="PT Sans" w:eastAsia="Times New Roman" w:hAnsi="PT Sans" w:cs="Times New Roman"/>
          <w:color w:val="101010"/>
          <w:sz w:val="13"/>
          <w:szCs w:val="13"/>
          <w:lang w:eastAsia="ru-RU"/>
        </w:rPr>
        <w:t>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Отражение произносительных вариантов в современных орфоэпических словарях.</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Основные лексические нормы современного русского литературного языка. </w:t>
      </w:r>
      <w:r w:rsidRPr="00587AFF">
        <w:rPr>
          <w:rFonts w:ascii="PT Sans" w:eastAsia="Times New Roman" w:hAnsi="PT Sans" w:cs="Times New Roman"/>
          <w:color w:val="101010"/>
          <w:sz w:val="13"/>
          <w:szCs w:val="13"/>
          <w:lang w:eastAsia="ru-RU"/>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Речевая избыточность и точность. Тавтология. Плеоназм. Типичные ошибки‚ связанные с речевой избыточностью.</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Современные толковые словари. Отражение вариантов лексической нормы в современных словарях. Словарные пометы.</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Основные грамматические нормы современного русского литературного языка.</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Нормы употребления причастных и деепричастных оборотов‚ предложений с косвенной речью.</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Типичные ошибки в построении сложных предложений. Нарушение видовременной соотнесенности глагольных форм.</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Отражение вариантов  грамматической нормы в современных грамматических словарях и справочниках. Словарные пометы.</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Речевой этикет</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xml:space="preserve">Этика и этикет в электронной среде общения. Понятие </w:t>
      </w:r>
      <w:proofErr w:type="spellStart"/>
      <w:r w:rsidRPr="00587AFF">
        <w:rPr>
          <w:rFonts w:ascii="PT Sans" w:eastAsia="Times New Roman" w:hAnsi="PT Sans" w:cs="Times New Roman"/>
          <w:color w:val="101010"/>
          <w:sz w:val="13"/>
          <w:szCs w:val="13"/>
          <w:lang w:eastAsia="ru-RU"/>
        </w:rPr>
        <w:t>нетикета</w:t>
      </w:r>
      <w:proofErr w:type="spellEnd"/>
      <w:r w:rsidRPr="00587AFF">
        <w:rPr>
          <w:rFonts w:ascii="PT Sans" w:eastAsia="Times New Roman" w:hAnsi="PT Sans" w:cs="Times New Roman"/>
          <w:color w:val="101010"/>
          <w:sz w:val="13"/>
          <w:szCs w:val="13"/>
          <w:lang w:eastAsia="ru-RU"/>
        </w:rPr>
        <w:t xml:space="preserve">. Этикет </w:t>
      </w:r>
      <w:proofErr w:type="spellStart"/>
      <w:r w:rsidRPr="00587AFF">
        <w:rPr>
          <w:rFonts w:ascii="PT Sans" w:eastAsia="Times New Roman" w:hAnsi="PT Sans" w:cs="Times New Roman"/>
          <w:color w:val="101010"/>
          <w:sz w:val="13"/>
          <w:szCs w:val="13"/>
          <w:lang w:eastAsia="ru-RU"/>
        </w:rPr>
        <w:t>Интернет-переписки</w:t>
      </w:r>
      <w:proofErr w:type="spellEnd"/>
      <w:r w:rsidRPr="00587AFF">
        <w:rPr>
          <w:rFonts w:ascii="PT Sans" w:eastAsia="Times New Roman" w:hAnsi="PT Sans" w:cs="Times New Roman"/>
          <w:color w:val="101010"/>
          <w:sz w:val="13"/>
          <w:szCs w:val="13"/>
          <w:lang w:eastAsia="ru-RU"/>
        </w:rPr>
        <w:t xml:space="preserve">. Этические нормы, правила этикета </w:t>
      </w:r>
      <w:proofErr w:type="spellStart"/>
      <w:r w:rsidRPr="00587AFF">
        <w:rPr>
          <w:rFonts w:ascii="PT Sans" w:eastAsia="Times New Roman" w:hAnsi="PT Sans" w:cs="Times New Roman"/>
          <w:color w:val="101010"/>
          <w:sz w:val="13"/>
          <w:szCs w:val="13"/>
          <w:lang w:eastAsia="ru-RU"/>
        </w:rPr>
        <w:t>Интернет-дискуссии</w:t>
      </w:r>
      <w:proofErr w:type="spellEnd"/>
      <w:r w:rsidRPr="00587AFF">
        <w:rPr>
          <w:rFonts w:ascii="PT Sans" w:eastAsia="Times New Roman" w:hAnsi="PT Sans" w:cs="Times New Roman"/>
          <w:color w:val="101010"/>
          <w:sz w:val="13"/>
          <w:szCs w:val="13"/>
          <w:lang w:eastAsia="ru-RU"/>
        </w:rPr>
        <w:t xml:space="preserve">, </w:t>
      </w:r>
      <w:proofErr w:type="spellStart"/>
      <w:r w:rsidRPr="00587AFF">
        <w:rPr>
          <w:rFonts w:ascii="PT Sans" w:eastAsia="Times New Roman" w:hAnsi="PT Sans" w:cs="Times New Roman"/>
          <w:color w:val="101010"/>
          <w:sz w:val="13"/>
          <w:szCs w:val="13"/>
          <w:lang w:eastAsia="ru-RU"/>
        </w:rPr>
        <w:t>Интернет-полемики</w:t>
      </w:r>
      <w:proofErr w:type="spellEnd"/>
      <w:r w:rsidRPr="00587AFF">
        <w:rPr>
          <w:rFonts w:ascii="PT Sans" w:eastAsia="Times New Roman" w:hAnsi="PT Sans" w:cs="Times New Roman"/>
          <w:color w:val="101010"/>
          <w:sz w:val="13"/>
          <w:szCs w:val="13"/>
          <w:lang w:eastAsia="ru-RU"/>
        </w:rPr>
        <w:t>. Этикетное речевое поведение в ситуациях делового общения.</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Раздел 3. Речь. Речевая деятельность. Текст (11 ч.)</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Язык и речь. Виды речевой деятельности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Понятие речевого (риторического) идеала.</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спорящих.</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Текст как единица языка и речи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Категория монолога и диалога как формы речевого общения.</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Структура публичного выступления.</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Риторика остроумия: юмор, ирония, намёк, парадокс, их функции в публичной речи. Риторика делового общения. Спор, дискуссия, полемика.</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Спор и беседа: речевые роли участников, возможная типология ситуаций спора.</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Функциональные разновидности языка</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u w:val="single"/>
          <w:lang w:eastAsia="ru-RU"/>
        </w:rPr>
        <w:t>Научный стиль речи.</w:t>
      </w:r>
      <w:r w:rsidRPr="00587AFF">
        <w:rPr>
          <w:rFonts w:ascii="PT Sans" w:eastAsia="Times New Roman" w:hAnsi="PT Sans" w:cs="Times New Roman"/>
          <w:color w:val="101010"/>
          <w:sz w:val="13"/>
          <w:szCs w:val="13"/>
          <w:lang w:eastAsia="ru-RU"/>
        </w:rPr>
        <w:t> Назначение, признаки научного стиля речи. Морфологические и синтаксические особенности научного стиля. Терминологические энциклопедии, словари и справочники.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u w:val="single"/>
          <w:lang w:eastAsia="ru-RU"/>
        </w:rPr>
        <w:t>Официально-деловой стиль речи.</w:t>
      </w:r>
      <w:r w:rsidRPr="00587AFF">
        <w:rPr>
          <w:rFonts w:ascii="PT Sans" w:eastAsia="Times New Roman" w:hAnsi="PT Sans" w:cs="Times New Roman"/>
          <w:color w:val="101010"/>
          <w:sz w:val="13"/>
          <w:szCs w:val="13"/>
          <w:lang w:eastAsia="ru-RU"/>
        </w:rPr>
        <w:t xml:space="preserve"> Основные признаки официально-делового стиля: точность, неличный характер, </w:t>
      </w:r>
      <w:proofErr w:type="spellStart"/>
      <w:r w:rsidRPr="00587AFF">
        <w:rPr>
          <w:rFonts w:ascii="PT Sans" w:eastAsia="Times New Roman" w:hAnsi="PT Sans" w:cs="Times New Roman"/>
          <w:color w:val="101010"/>
          <w:sz w:val="13"/>
          <w:szCs w:val="13"/>
          <w:lang w:eastAsia="ru-RU"/>
        </w:rPr>
        <w:t>стандартизированность</w:t>
      </w:r>
      <w:proofErr w:type="spellEnd"/>
      <w:r w:rsidRPr="00587AFF">
        <w:rPr>
          <w:rFonts w:ascii="PT Sans" w:eastAsia="Times New Roman" w:hAnsi="PT Sans" w:cs="Times New Roman"/>
          <w:color w:val="101010"/>
          <w:sz w:val="13"/>
          <w:szCs w:val="13"/>
          <w:lang w:eastAsia="ru-RU"/>
        </w:rPr>
        <w:t>, стереотипность построения текстов и их предписывающий характер. Резюме, автобиография.</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u w:val="single"/>
          <w:lang w:eastAsia="ru-RU"/>
        </w:rPr>
        <w:t>Разговорная речь.</w:t>
      </w:r>
      <w:r w:rsidRPr="00587AFF">
        <w:rPr>
          <w:rFonts w:ascii="PT Sans" w:eastAsia="Times New Roman" w:hAnsi="PT Sans" w:cs="Times New Roman"/>
          <w:color w:val="101010"/>
          <w:sz w:val="13"/>
          <w:szCs w:val="13"/>
          <w:lang w:eastAsia="ru-RU"/>
        </w:rPr>
        <w:t> 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u w:val="single"/>
          <w:lang w:eastAsia="ru-RU"/>
        </w:rPr>
        <w:t>Публицистический стиль речи.</w:t>
      </w:r>
      <w:r w:rsidRPr="00587AFF">
        <w:rPr>
          <w:rFonts w:ascii="PT Sans" w:eastAsia="Times New Roman" w:hAnsi="PT Sans" w:cs="Times New Roman"/>
          <w:color w:val="101010"/>
          <w:sz w:val="13"/>
          <w:szCs w:val="13"/>
          <w:lang w:eastAsia="ru-RU"/>
        </w:rPr>
        <w:t> Устное выступление. Дискуссия. Использование учащимися средств публицистического стиля в собственной речи.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i/>
          <w:iCs/>
          <w:color w:val="101010"/>
          <w:sz w:val="13"/>
          <w:u w:val="single"/>
          <w:lang w:eastAsia="ru-RU"/>
        </w:rPr>
        <w:t>Язык художественной литературы</w:t>
      </w:r>
      <w:r w:rsidRPr="00587AFF">
        <w:rPr>
          <w:rFonts w:ascii="PT Sans" w:eastAsia="Times New Roman" w:hAnsi="PT Sans" w:cs="Times New Roman"/>
          <w:i/>
          <w:iCs/>
          <w:color w:val="101010"/>
          <w:sz w:val="13"/>
          <w:lang w:eastAsia="ru-RU"/>
        </w:rPr>
        <w:t>.</w:t>
      </w:r>
      <w:r w:rsidRPr="00587AFF">
        <w:rPr>
          <w:rFonts w:ascii="PT Sans" w:eastAsia="Times New Roman" w:hAnsi="PT Sans" w:cs="Times New Roman"/>
          <w:color w:val="101010"/>
          <w:sz w:val="13"/>
          <w:szCs w:val="13"/>
          <w:lang w:eastAsia="ru-RU"/>
        </w:rPr>
        <w:t> 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Резерв учебного времени – 3 ч.</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lastRenderedPageBreak/>
        <w:t> </w:t>
      </w:r>
    </w:p>
    <w:p w:rsidR="00587AFF" w:rsidRPr="00587AFF" w:rsidRDefault="00587AFF" w:rsidP="00587AFF">
      <w:pPr>
        <w:shd w:val="clear" w:color="auto" w:fill="FFFFFF"/>
        <w:spacing w:after="100" w:line="240" w:lineRule="auto"/>
        <w:jc w:val="center"/>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11 класс</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Раздел 1. Язык и культура (5 ч.)</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xml:space="preserve">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w:t>
      </w:r>
      <w:proofErr w:type="spellStart"/>
      <w:r w:rsidRPr="00587AFF">
        <w:rPr>
          <w:rFonts w:ascii="PT Sans" w:eastAsia="Times New Roman" w:hAnsi="PT Sans" w:cs="Times New Roman"/>
          <w:color w:val="101010"/>
          <w:sz w:val="13"/>
          <w:szCs w:val="13"/>
          <w:lang w:eastAsia="ru-RU"/>
        </w:rPr>
        <w:t>Помяловский</w:t>
      </w:r>
      <w:proofErr w:type="spellEnd"/>
      <w:r w:rsidRPr="00587AFF">
        <w:rPr>
          <w:rFonts w:ascii="PT Sans" w:eastAsia="Times New Roman" w:hAnsi="PT Sans" w:cs="Times New Roman"/>
          <w:color w:val="101010"/>
          <w:sz w:val="13"/>
          <w:szCs w:val="13"/>
          <w:lang w:eastAsia="ru-RU"/>
        </w:rPr>
        <w:t xml:space="preserve"> о разнообразии языка.</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Раздел 2. Культура речи (18 ч.)</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Основные орфоэпические нормы </w:t>
      </w:r>
      <w:r w:rsidRPr="00587AFF">
        <w:rPr>
          <w:rFonts w:ascii="PT Sans" w:eastAsia="Times New Roman" w:hAnsi="PT Sans" w:cs="Times New Roman"/>
          <w:color w:val="101010"/>
          <w:sz w:val="13"/>
          <w:szCs w:val="13"/>
          <w:lang w:eastAsia="ru-RU"/>
        </w:rPr>
        <w:t>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Основные лексические нормы современного русского литературного языка</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xml:space="preserve">Русская лексика с точки зрения ее происхождения и употребления. Русская фразеология. Роль фразеологизмов в произведениях А. </w:t>
      </w:r>
      <w:proofErr w:type="spellStart"/>
      <w:r w:rsidRPr="00587AFF">
        <w:rPr>
          <w:rFonts w:ascii="PT Sans" w:eastAsia="Times New Roman" w:hAnsi="PT Sans" w:cs="Times New Roman"/>
          <w:color w:val="101010"/>
          <w:sz w:val="13"/>
          <w:szCs w:val="13"/>
          <w:lang w:eastAsia="ru-RU"/>
        </w:rPr>
        <w:t>Грибоедова</w:t>
      </w:r>
      <w:proofErr w:type="spellEnd"/>
      <w:r w:rsidRPr="00587AFF">
        <w:rPr>
          <w:rFonts w:ascii="PT Sans" w:eastAsia="Times New Roman" w:hAnsi="PT Sans" w:cs="Times New Roman"/>
          <w:color w:val="101010"/>
          <w:sz w:val="13"/>
          <w:szCs w:val="13"/>
          <w:lang w:eastAsia="ru-RU"/>
        </w:rPr>
        <w:t>,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Основные грамматические нормы современного русского литературного языка</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Речевой этикет</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Раздел 3. Речь. Речевая деятельность. Текст (9 ч)</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Язык и речь. Виды речевой деятельности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Текст как единица языка и речи</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Тезисы. Конспект. Выписки. Реферат. Аннотация. Составление сложного плана и тезисов статьи А. Кони о Л. Толстом.</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Резерв учебного времени – 3 ч.</w:t>
      </w:r>
    </w:p>
    <w:p w:rsidR="00587AFF" w:rsidRPr="00587AFF" w:rsidRDefault="00587AFF" w:rsidP="00587AFF">
      <w:pPr>
        <w:shd w:val="clear" w:color="auto" w:fill="FFFFFF"/>
        <w:spacing w:after="100" w:line="240" w:lineRule="auto"/>
        <w:jc w:val="center"/>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Календарно-тематическое планирование. 10 класс</w:t>
      </w:r>
    </w:p>
    <w:tbl>
      <w:tblPr>
        <w:tblW w:w="96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5"/>
        <w:gridCol w:w="3450"/>
        <w:gridCol w:w="1200"/>
        <w:gridCol w:w="2085"/>
        <w:gridCol w:w="2085"/>
      </w:tblGrid>
      <w:tr w:rsidR="00587AFF" w:rsidRPr="00587AFF" w:rsidTr="00587AFF">
        <w:tc>
          <w:tcPr>
            <w:tcW w:w="8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w:t>
            </w:r>
            <w:proofErr w:type="spellStart"/>
            <w:r w:rsidRPr="00587AFF">
              <w:rPr>
                <w:rFonts w:ascii="Tahoma" w:eastAsia="Times New Roman" w:hAnsi="Tahoma" w:cs="Tahoma"/>
                <w:sz w:val="16"/>
                <w:szCs w:val="16"/>
                <w:lang w:eastAsia="ru-RU"/>
              </w:rPr>
              <w:t>п</w:t>
            </w:r>
            <w:proofErr w:type="spellEnd"/>
            <w:r w:rsidRPr="00587AFF">
              <w:rPr>
                <w:rFonts w:ascii="Tahoma" w:eastAsia="Times New Roman" w:hAnsi="Tahoma" w:cs="Tahoma"/>
                <w:sz w:val="16"/>
                <w:szCs w:val="16"/>
                <w:lang w:eastAsia="ru-RU"/>
              </w:rPr>
              <w:t>/</w:t>
            </w:r>
            <w:proofErr w:type="spellStart"/>
            <w:r w:rsidRPr="00587AFF">
              <w:rPr>
                <w:rFonts w:ascii="Tahoma" w:eastAsia="Times New Roman" w:hAnsi="Tahoma" w:cs="Tahoma"/>
                <w:sz w:val="16"/>
                <w:szCs w:val="16"/>
                <w:lang w:eastAsia="ru-RU"/>
              </w:rPr>
              <w:t>п</w:t>
            </w:r>
            <w:proofErr w:type="spellEnd"/>
          </w:p>
        </w:tc>
        <w:tc>
          <w:tcPr>
            <w:tcW w:w="345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Тема</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Кол-во</w:t>
            </w:r>
          </w:p>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часов</w:t>
            </w:r>
          </w:p>
        </w:tc>
        <w:tc>
          <w:tcPr>
            <w:tcW w:w="41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В том числе</w:t>
            </w:r>
          </w:p>
        </w:tc>
      </w:tr>
      <w:tr w:rsidR="00587AFF" w:rsidRPr="00587AFF" w:rsidTr="00587AF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0" w:line="240" w:lineRule="auto"/>
              <w:rPr>
                <w:rFonts w:ascii="Times New Roman" w:eastAsia="Times New Roman" w:hAnsi="Times New Roman" w:cs="Times New Roman"/>
                <w:sz w:val="24"/>
                <w:szCs w:val="24"/>
                <w:lang w:eastAsia="ru-RU"/>
              </w:rPr>
            </w:pPr>
          </w:p>
        </w:tc>
        <w:tc>
          <w:tcPr>
            <w:tcW w:w="41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Контрольные работы</w:t>
            </w:r>
          </w:p>
        </w:tc>
      </w:tr>
      <w:tr w:rsidR="00587AFF" w:rsidRPr="00587AFF" w:rsidTr="00587AF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0" w:line="240" w:lineRule="auto"/>
              <w:rPr>
                <w:rFonts w:ascii="Times New Roman" w:eastAsia="Times New Roman" w:hAnsi="Times New Roman" w:cs="Times New Roman"/>
                <w:sz w:val="24"/>
                <w:szCs w:val="24"/>
                <w:lang w:eastAsia="ru-RU"/>
              </w:rPr>
            </w:pP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Тест</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Творческая работа</w:t>
            </w:r>
          </w:p>
        </w:tc>
      </w:tr>
      <w:tr w:rsidR="00587AFF" w:rsidRPr="00587AFF" w:rsidTr="00587AF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1.      </w:t>
            </w:r>
          </w:p>
        </w:tc>
        <w:tc>
          <w:tcPr>
            <w:tcW w:w="3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Язык и культура</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8</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w:t>
            </w:r>
          </w:p>
        </w:tc>
      </w:tr>
      <w:tr w:rsidR="00587AFF" w:rsidRPr="00587AFF" w:rsidTr="00587AF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2.      </w:t>
            </w:r>
          </w:p>
        </w:tc>
        <w:tc>
          <w:tcPr>
            <w:tcW w:w="3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Культура речи</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12</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w:t>
            </w:r>
          </w:p>
        </w:tc>
      </w:tr>
      <w:tr w:rsidR="00587AFF" w:rsidRPr="00587AFF" w:rsidTr="00587AF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3.      </w:t>
            </w:r>
          </w:p>
        </w:tc>
        <w:tc>
          <w:tcPr>
            <w:tcW w:w="3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Речевая деятельность. Текст.</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13</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w:t>
            </w:r>
          </w:p>
        </w:tc>
      </w:tr>
      <w:tr w:rsidR="00587AFF" w:rsidRPr="00587AFF" w:rsidTr="00587AF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4.      </w:t>
            </w:r>
          </w:p>
        </w:tc>
        <w:tc>
          <w:tcPr>
            <w:tcW w:w="3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Резервные уроки</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 </w:t>
            </w:r>
          </w:p>
        </w:tc>
      </w:tr>
      <w:tr w:rsidR="00587AFF" w:rsidRPr="00587AFF" w:rsidTr="00587AF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 </w:t>
            </w:r>
          </w:p>
        </w:tc>
        <w:tc>
          <w:tcPr>
            <w:tcW w:w="3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Всего</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35</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6</w:t>
            </w:r>
          </w:p>
        </w:tc>
      </w:tr>
    </w:tbl>
    <w:p w:rsidR="00587AFF" w:rsidRPr="00587AFF" w:rsidRDefault="00587AFF" w:rsidP="00587AFF">
      <w:pPr>
        <w:shd w:val="clear" w:color="auto" w:fill="FFFFFF"/>
        <w:spacing w:after="100" w:line="240" w:lineRule="auto"/>
        <w:jc w:val="center"/>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Тематическое планирование</w:t>
      </w:r>
    </w:p>
    <w:p w:rsidR="00587AFF" w:rsidRPr="00587AFF" w:rsidRDefault="00587AFF" w:rsidP="00587AFF">
      <w:pPr>
        <w:shd w:val="clear" w:color="auto" w:fill="FFFFFF"/>
        <w:spacing w:after="100" w:line="240" w:lineRule="auto"/>
        <w:jc w:val="center"/>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10 класс (1 час в неделю/35 часов в год)</w:t>
      </w:r>
    </w:p>
    <w:tbl>
      <w:tblPr>
        <w:tblW w:w="93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5"/>
        <w:gridCol w:w="6945"/>
        <w:gridCol w:w="1275"/>
      </w:tblGrid>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jc w:val="center"/>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t>№ урока</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jc w:val="center"/>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t>Тема урока</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jc w:val="center"/>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t>Кол-во часов</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t>Язык и культура (8 часов)</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 </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Русский язык в Российской Федерации и в современном мире</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Система русского языка, его единицы и уровни. Русский язык как развивающееся явление</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Основные тенденции активных процессов в современном русском языке. «</w:t>
            </w:r>
            <w:proofErr w:type="spellStart"/>
            <w:r w:rsidRPr="00587AFF">
              <w:rPr>
                <w:rFonts w:ascii="Tahoma" w:eastAsia="Times New Roman" w:hAnsi="Tahoma" w:cs="Tahoma"/>
                <w:sz w:val="16"/>
                <w:szCs w:val="16"/>
                <w:lang w:eastAsia="ru-RU"/>
              </w:rPr>
              <w:t>Неологический</w:t>
            </w:r>
            <w:proofErr w:type="spellEnd"/>
            <w:r w:rsidRPr="00587AFF">
              <w:rPr>
                <w:rFonts w:ascii="Tahoma" w:eastAsia="Times New Roman" w:hAnsi="Tahoma" w:cs="Tahoma"/>
                <w:sz w:val="16"/>
                <w:szCs w:val="16"/>
                <w:lang w:eastAsia="ru-RU"/>
              </w:rPr>
              <w:t xml:space="preserve"> бум» русского языка в 21 веке, его причины</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4</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Изменение значений и переосмысление имеющихся в русском языке слов, их стилистическая переоценка</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5-6</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Р/р Творческая работа «Неологизмы в жизни современного общества»</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7</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Контрольная работа в форме теста по теме «Развитие современного русского языка»</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8</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Анализ контрольной работы</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80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t>Культура речи (12 часов)</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t> </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t>Культура речи (12 часов)</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 </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9</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Основные орфоэпические нормы современного русского языка. Типичные акцентологические ошибки в современной речи.</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lastRenderedPageBreak/>
              <w:t>10</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Основные лексические нормы современного русского литературного языка. Речевая избыточность и точность. Типичные ошибки‚ связанные с речевой избыточностью.</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11</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Свободная и несвободная лексическая сочетаемость. Типичные ошибки‚ связанные с нарушением лексической сочетаемости</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12</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Основные грамматические нормы современного русского литературного языка</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13</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Нормы употребления причастных и деепричастных оборотов‚ предложений с косвенной речью.</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14</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Типичные ошибки в построении сложных предложений. Нарушение видовременной соотнесенности глагольных форм.</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15</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 xml:space="preserve">Этика и этикет в электронной среде общения. Понятие </w:t>
            </w:r>
            <w:proofErr w:type="spellStart"/>
            <w:r w:rsidRPr="00587AFF">
              <w:rPr>
                <w:rFonts w:ascii="Tahoma" w:eastAsia="Times New Roman" w:hAnsi="Tahoma" w:cs="Tahoma"/>
                <w:sz w:val="16"/>
                <w:szCs w:val="16"/>
                <w:lang w:eastAsia="ru-RU"/>
              </w:rPr>
              <w:t>нетикета</w:t>
            </w:r>
            <w:proofErr w:type="spellEnd"/>
            <w:r w:rsidRPr="00587AFF">
              <w:rPr>
                <w:rFonts w:ascii="Tahoma" w:eastAsia="Times New Roman" w:hAnsi="Tahoma" w:cs="Tahoma"/>
                <w:sz w:val="16"/>
                <w:szCs w:val="16"/>
                <w:lang w:eastAsia="ru-RU"/>
              </w:rPr>
              <w:t xml:space="preserve">. </w:t>
            </w:r>
            <w:proofErr w:type="spellStart"/>
            <w:r w:rsidRPr="00587AFF">
              <w:rPr>
                <w:rFonts w:ascii="Tahoma" w:eastAsia="Times New Roman" w:hAnsi="Tahoma" w:cs="Tahoma"/>
                <w:sz w:val="16"/>
                <w:szCs w:val="16"/>
                <w:lang w:eastAsia="ru-RU"/>
              </w:rPr>
              <w:t>Интернет-дискуссии</w:t>
            </w:r>
            <w:proofErr w:type="spellEnd"/>
            <w:r w:rsidRPr="00587AFF">
              <w:rPr>
                <w:rFonts w:ascii="Tahoma" w:eastAsia="Times New Roman" w:hAnsi="Tahoma" w:cs="Tahoma"/>
                <w:sz w:val="16"/>
                <w:szCs w:val="16"/>
                <w:lang w:eastAsia="ru-RU"/>
              </w:rPr>
              <w:t xml:space="preserve">, </w:t>
            </w:r>
            <w:proofErr w:type="spellStart"/>
            <w:r w:rsidRPr="00587AFF">
              <w:rPr>
                <w:rFonts w:ascii="Tahoma" w:eastAsia="Times New Roman" w:hAnsi="Tahoma" w:cs="Tahoma"/>
                <w:sz w:val="16"/>
                <w:szCs w:val="16"/>
                <w:lang w:eastAsia="ru-RU"/>
              </w:rPr>
              <w:t>Интернет-полемики</w:t>
            </w:r>
            <w:proofErr w:type="spellEnd"/>
            <w:r w:rsidRPr="00587AFF">
              <w:rPr>
                <w:rFonts w:ascii="Tahoma" w:eastAsia="Times New Roman" w:hAnsi="Tahoma" w:cs="Tahoma"/>
                <w:sz w:val="16"/>
                <w:szCs w:val="16"/>
                <w:lang w:eastAsia="ru-RU"/>
              </w:rPr>
              <w:t>.</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16</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Этикетное речевое поведение в ситуациях делового общения.</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17-18</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Р/р Сочинение-рассуждение «Что такое культура речи?»</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19</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Контрольная работа в форме теста по теме «Современные орфоэпические, лексические, грамматические нормы русского языка»</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20</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Анализ контрольной работы</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80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t>Речь. Речевая деятельность. Тест (12 часов)</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t> </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t>Речь. Речевая деятельность. Тест (12 часов)</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 </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22</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Понятие речевого (риторического) идеала, эффективности речевого общения.</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23</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Оратория: мастерство публичного выступления. Принципы подготовки к публичной речи.</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24</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Техника импровизированной речи. Средства речевой выразительности: «цветы красноречия». Риторика остроумия</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25</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Категория монолога и диалога как формы речевого общения</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26</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Риторика делового общения. Спор, дискуссия, полемика</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 </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27-28</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Р/р Публичное выступление (практическое занятие)</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29</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Функциональные разновидности языка. Публицистический, научный, официально-деловой стили речи</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30</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Язык художественной литературы. Разговорная речь</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31</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Контрольная работа в форме теста по теме «Функциональные разновидности языка»</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32</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Анализ контрольной работы</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33</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Защита проекта по предложенной теме</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34-35</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Резервные уроки</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w:t>
            </w:r>
          </w:p>
        </w:tc>
      </w:tr>
    </w:tbl>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w:t>
      </w:r>
    </w:p>
    <w:p w:rsidR="00587AFF" w:rsidRPr="00587AFF" w:rsidRDefault="00587AFF" w:rsidP="00587AFF">
      <w:pPr>
        <w:shd w:val="clear" w:color="auto" w:fill="FFFFFF"/>
        <w:spacing w:after="100" w:line="240" w:lineRule="auto"/>
        <w:jc w:val="center"/>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Календарно-тематическое планирование. 11 класс</w:t>
      </w:r>
    </w:p>
    <w:tbl>
      <w:tblPr>
        <w:tblW w:w="53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9"/>
        <w:gridCol w:w="1397"/>
        <w:gridCol w:w="1189"/>
        <w:gridCol w:w="1143"/>
        <w:gridCol w:w="1161"/>
      </w:tblGrid>
      <w:tr w:rsidR="00587AFF" w:rsidRPr="00587AFF" w:rsidTr="00587AFF">
        <w:tc>
          <w:tcPr>
            <w:tcW w:w="44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w:t>
            </w:r>
            <w:proofErr w:type="spellStart"/>
            <w:r w:rsidRPr="00587AFF">
              <w:rPr>
                <w:rFonts w:ascii="Tahoma" w:eastAsia="Times New Roman" w:hAnsi="Tahoma" w:cs="Tahoma"/>
                <w:sz w:val="16"/>
                <w:szCs w:val="16"/>
                <w:lang w:eastAsia="ru-RU"/>
              </w:rPr>
              <w:t>п</w:t>
            </w:r>
            <w:proofErr w:type="spellEnd"/>
            <w:r w:rsidRPr="00587AFF">
              <w:rPr>
                <w:rFonts w:ascii="Tahoma" w:eastAsia="Times New Roman" w:hAnsi="Tahoma" w:cs="Tahoma"/>
                <w:sz w:val="16"/>
                <w:szCs w:val="16"/>
                <w:lang w:eastAsia="ru-RU"/>
              </w:rPr>
              <w:t>/</w:t>
            </w:r>
            <w:proofErr w:type="spellStart"/>
            <w:r w:rsidRPr="00587AFF">
              <w:rPr>
                <w:rFonts w:ascii="Tahoma" w:eastAsia="Times New Roman" w:hAnsi="Tahoma" w:cs="Tahoma"/>
                <w:sz w:val="16"/>
                <w:szCs w:val="16"/>
                <w:lang w:eastAsia="ru-RU"/>
              </w:rPr>
              <w:t>п</w:t>
            </w:r>
            <w:proofErr w:type="spellEnd"/>
          </w:p>
        </w:tc>
        <w:tc>
          <w:tcPr>
            <w:tcW w:w="132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Тема</w:t>
            </w:r>
          </w:p>
        </w:tc>
        <w:tc>
          <w:tcPr>
            <w:tcW w:w="112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Количество часов</w:t>
            </w:r>
          </w:p>
        </w:tc>
        <w:tc>
          <w:tcPr>
            <w:tcW w:w="218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В том числе</w:t>
            </w:r>
          </w:p>
        </w:tc>
      </w:tr>
      <w:tr w:rsidR="00587AFF" w:rsidRPr="00587AFF" w:rsidTr="00587AF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0" w:line="240" w:lineRule="auto"/>
              <w:rPr>
                <w:rFonts w:ascii="Times New Roman" w:eastAsia="Times New Roman" w:hAnsi="Times New Roman" w:cs="Times New Roman"/>
                <w:sz w:val="24"/>
                <w:szCs w:val="24"/>
                <w:lang w:eastAsia="ru-RU"/>
              </w:rPr>
            </w:pPr>
          </w:p>
        </w:tc>
        <w:tc>
          <w:tcPr>
            <w:tcW w:w="218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Контрольные работы</w:t>
            </w:r>
          </w:p>
        </w:tc>
      </w:tr>
      <w:tr w:rsidR="00587AFF" w:rsidRPr="00587AFF" w:rsidTr="00587AF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0" w:line="240" w:lineRule="auto"/>
              <w:rPr>
                <w:rFonts w:ascii="Times New Roman" w:eastAsia="Times New Roman" w:hAnsi="Times New Roman" w:cs="Times New Roman"/>
                <w:sz w:val="24"/>
                <w:szCs w:val="24"/>
                <w:lang w:eastAsia="ru-RU"/>
              </w:rPr>
            </w:pPr>
          </w:p>
        </w:tc>
        <w:tc>
          <w:tcPr>
            <w:tcW w:w="1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Тест</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Творческая работа</w:t>
            </w:r>
          </w:p>
        </w:tc>
      </w:tr>
      <w:tr w:rsidR="00587AFF" w:rsidRPr="00587AFF" w:rsidTr="00587AFF">
        <w:tc>
          <w:tcPr>
            <w:tcW w:w="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1.      </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Язык и культура</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5</w:t>
            </w:r>
          </w:p>
        </w:tc>
        <w:tc>
          <w:tcPr>
            <w:tcW w:w="1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w:t>
            </w:r>
          </w:p>
        </w:tc>
      </w:tr>
      <w:tr w:rsidR="00587AFF" w:rsidRPr="00587AFF" w:rsidTr="00587AFF">
        <w:tc>
          <w:tcPr>
            <w:tcW w:w="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2.      </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Культура речи</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18</w:t>
            </w:r>
          </w:p>
        </w:tc>
        <w:tc>
          <w:tcPr>
            <w:tcW w:w="1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w:t>
            </w:r>
          </w:p>
        </w:tc>
      </w:tr>
      <w:tr w:rsidR="00587AFF" w:rsidRPr="00587AFF" w:rsidTr="00587AFF">
        <w:tc>
          <w:tcPr>
            <w:tcW w:w="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3.      </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Речевая деятельность. Текст.</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9</w:t>
            </w:r>
          </w:p>
        </w:tc>
        <w:tc>
          <w:tcPr>
            <w:tcW w:w="1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w:t>
            </w:r>
          </w:p>
        </w:tc>
      </w:tr>
      <w:tr w:rsidR="00587AFF" w:rsidRPr="00587AFF" w:rsidTr="00587AFF">
        <w:tc>
          <w:tcPr>
            <w:tcW w:w="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4.      </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Резервные уроки</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w:t>
            </w:r>
          </w:p>
        </w:tc>
        <w:tc>
          <w:tcPr>
            <w:tcW w:w="1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 </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 </w:t>
            </w:r>
          </w:p>
        </w:tc>
      </w:tr>
      <w:tr w:rsidR="00587AFF" w:rsidRPr="00587AFF" w:rsidTr="00587AFF">
        <w:tc>
          <w:tcPr>
            <w:tcW w:w="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 </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Всего</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35</w:t>
            </w:r>
          </w:p>
        </w:tc>
        <w:tc>
          <w:tcPr>
            <w:tcW w:w="1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6</w:t>
            </w:r>
          </w:p>
        </w:tc>
      </w:tr>
    </w:tbl>
    <w:p w:rsidR="00587AFF" w:rsidRPr="00587AFF" w:rsidRDefault="00587AFF" w:rsidP="00587AFF">
      <w:pPr>
        <w:shd w:val="clear" w:color="auto" w:fill="FFFFFF"/>
        <w:spacing w:after="100" w:line="240" w:lineRule="auto"/>
        <w:jc w:val="center"/>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Тематическое планирование</w:t>
      </w:r>
    </w:p>
    <w:p w:rsidR="00587AFF" w:rsidRPr="00587AFF" w:rsidRDefault="00587AFF" w:rsidP="00587AFF">
      <w:pPr>
        <w:shd w:val="clear" w:color="auto" w:fill="FFFFFF"/>
        <w:spacing w:after="100" w:line="240" w:lineRule="auto"/>
        <w:jc w:val="center"/>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11 класс (1 час в неделю/34 часа в год)</w:t>
      </w:r>
    </w:p>
    <w:tbl>
      <w:tblPr>
        <w:tblW w:w="94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80"/>
        <w:gridCol w:w="6390"/>
        <w:gridCol w:w="1695"/>
      </w:tblGrid>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jc w:val="center"/>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t>№ урока</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jc w:val="center"/>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t>Тема урока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jc w:val="center"/>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t>Количество часов</w:t>
            </w:r>
          </w:p>
        </w:tc>
      </w:tr>
      <w:tr w:rsidR="00587AFF" w:rsidRPr="00587AFF" w:rsidTr="00587AFF">
        <w:tc>
          <w:tcPr>
            <w:tcW w:w="77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lastRenderedPageBreak/>
              <w:t>Язык и культура (5 часов)</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t> </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Язык и речь. Язык и художественная литература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Тексты художественной литературы как единство формы и содержания</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3-4</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Р/р Практическая работа с текстами русских писателей (А. Пушкин «Скупой рыцарь»)</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5</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 xml:space="preserve">Н. </w:t>
            </w:r>
            <w:proofErr w:type="spellStart"/>
            <w:r w:rsidRPr="00587AFF">
              <w:rPr>
                <w:rFonts w:ascii="Tahoma" w:eastAsia="Times New Roman" w:hAnsi="Tahoma" w:cs="Tahoma"/>
                <w:sz w:val="16"/>
                <w:szCs w:val="16"/>
                <w:lang w:eastAsia="ru-RU"/>
              </w:rPr>
              <w:t>Помяловский</w:t>
            </w:r>
            <w:proofErr w:type="spellEnd"/>
            <w:r w:rsidRPr="00587AFF">
              <w:rPr>
                <w:rFonts w:ascii="Tahoma" w:eastAsia="Times New Roman" w:hAnsi="Tahoma" w:cs="Tahoma"/>
                <w:sz w:val="16"/>
                <w:szCs w:val="16"/>
                <w:lang w:eastAsia="ru-RU"/>
              </w:rPr>
              <w:t xml:space="preserve"> о разнообразии языка.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77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t>Культура речи (18 часов)</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t> </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6</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Основные нормы современного литературного произношения  и ударения в русском языке.</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7</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Написания, подчиняющиеся морфологическому, фонетическому, традиционному принципам русской орфографии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8</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Русская лексика с точки зрения ее происхождения и употребления.</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9</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 xml:space="preserve">Русская фразеология. Роль фразеологизмов в произведениях А. </w:t>
            </w:r>
            <w:proofErr w:type="spellStart"/>
            <w:r w:rsidRPr="00587AFF">
              <w:rPr>
                <w:rFonts w:ascii="Tahoma" w:eastAsia="Times New Roman" w:hAnsi="Tahoma" w:cs="Tahoma"/>
                <w:sz w:val="16"/>
                <w:szCs w:val="16"/>
                <w:lang w:eastAsia="ru-RU"/>
              </w:rPr>
              <w:t>Грибоедова</w:t>
            </w:r>
            <w:proofErr w:type="spellEnd"/>
            <w:r w:rsidRPr="00587AFF">
              <w:rPr>
                <w:rFonts w:ascii="Tahoma" w:eastAsia="Times New Roman" w:hAnsi="Tahoma" w:cs="Tahoma"/>
                <w:sz w:val="16"/>
                <w:szCs w:val="16"/>
                <w:lang w:eastAsia="ru-RU"/>
              </w:rPr>
              <w:t>, А. Пушкина, Н. Гоголя и др. русских писателей</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10-11</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Р/р Творческая работа «Употребление фразеологизмов в художественной литературе»</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12</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Словари русского языка. Словари языка писателей. Лексический анализ текста. Статья К. Бальмонта «Русский язык как основа творчества»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13</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Контрольная работа в форме теста по теме «Орфоэпические и лексические нормы русского языка»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14</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Анализ контрольной работы</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15</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Морфологические нормы как выбор вариантов морфологической формы слова и ее сочетаемости с другими формами.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16</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Определение рода аббревиатур. Нормы употребления сложносоставных слов.</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 </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17</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18</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Способы оформления чужой речи. Цитирование. Синтаксическая синонимия как источник богатства и выразительности русской речи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19</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Этика и этикет в деловом общении. Функции речевого этикета в деловом общении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20</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Этапы делового общения</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21</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Протокол делового общения. Телефонный этикет в деловом общении.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22</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Контрольная работа в форме теста по теме «Грамматические нормы русского языка»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23</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Анализ контрольной работы</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77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t>Речь. Речевая деятельность. Тест (9часов)</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b/>
                <w:bCs/>
                <w:sz w:val="16"/>
                <w:lang w:eastAsia="ru-RU"/>
              </w:rPr>
              <w:t> </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22</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Речевые жанры монологической речи:  доклад, поздравительная речь, презентация</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23</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Речевые жанры диалогической речи: интервью, научная дискуссия, политические дебаты</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24</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Признаки текста. Виды связей предложений в тексте</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25</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Способы изложения и типы текстов. Особенности композиции и конструктивные приемы текста. Абзац. Виды преобразования текста. Корректировка текста.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26</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Тезисы. Выписки. Аннотация. Конспект. Реферат</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28-29</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Р/р Составление сложного плана и тезисов статьи А. Кони о Л. Толстом</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30</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Контрольная работа в форме теста по теме «Функциональные разновидности языка»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31</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Анализ контрольной работы</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32</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Защита проекта по предложенной теме</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1</w:t>
            </w:r>
          </w:p>
        </w:tc>
      </w:tr>
      <w:tr w:rsidR="00587AFF" w:rsidRPr="00587AFF"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33-34</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Резервные уроки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587AFF" w:rsidRDefault="00587AFF" w:rsidP="00587AFF">
            <w:pPr>
              <w:spacing w:after="100" w:line="240" w:lineRule="auto"/>
              <w:rPr>
                <w:rFonts w:ascii="Times New Roman" w:eastAsia="Times New Roman" w:hAnsi="Times New Roman" w:cs="Times New Roman"/>
                <w:sz w:val="24"/>
                <w:szCs w:val="24"/>
                <w:lang w:eastAsia="ru-RU"/>
              </w:rPr>
            </w:pPr>
            <w:r w:rsidRPr="00587AFF">
              <w:rPr>
                <w:rFonts w:ascii="Tahoma" w:eastAsia="Times New Roman" w:hAnsi="Tahoma" w:cs="Tahoma"/>
                <w:sz w:val="16"/>
                <w:szCs w:val="16"/>
                <w:lang w:eastAsia="ru-RU"/>
              </w:rPr>
              <w:t>3</w:t>
            </w:r>
          </w:p>
        </w:tc>
      </w:tr>
    </w:tbl>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Примерные темы проектных и исследовательских работ</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lastRenderedPageBreak/>
        <w:t>Жанр интервью в современных газетах</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Искусство вести беседу</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Телевидение и литература: что окажется сильнее</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Как влияют социальные сети на язык.</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Край родной в легендах и преданиях.</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Научные открытия А.А. Шахматова.</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Причины заимствования в современном русском языке.</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Приемы речевого воздействия в газетных публикациях.</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Синтаксическая синонимия как источник богатства и выразительности русской речи.</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Структурные особенности русских метафор.</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Средства речевой выразительности в различных типах политического текста (на материале предвыборных публикаций).</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xml:space="preserve">Тексты современных песен – поэзия и </w:t>
      </w:r>
      <w:proofErr w:type="spellStart"/>
      <w:r w:rsidRPr="00587AFF">
        <w:rPr>
          <w:rFonts w:ascii="PT Sans" w:eastAsia="Times New Roman" w:hAnsi="PT Sans" w:cs="Times New Roman"/>
          <w:color w:val="101010"/>
          <w:sz w:val="13"/>
          <w:szCs w:val="13"/>
          <w:lang w:eastAsia="ru-RU"/>
        </w:rPr>
        <w:t>антипоэзия</w:t>
      </w:r>
      <w:proofErr w:type="spellEnd"/>
      <w:r w:rsidRPr="00587AFF">
        <w:rPr>
          <w:rFonts w:ascii="PT Sans" w:eastAsia="Times New Roman" w:hAnsi="PT Sans" w:cs="Times New Roman"/>
          <w:color w:val="101010"/>
          <w:sz w:val="13"/>
          <w:szCs w:val="13"/>
          <w:lang w:eastAsia="ru-RU"/>
        </w:rPr>
        <w:t>.</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Анализ типов заголовков в современных СМИ, видов интервью в современных СМИ.</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Сетевой знак @ в разных языках.</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proofErr w:type="spellStart"/>
      <w:r w:rsidRPr="00587AFF">
        <w:rPr>
          <w:rFonts w:ascii="PT Sans" w:eastAsia="Times New Roman" w:hAnsi="PT Sans" w:cs="Times New Roman"/>
          <w:color w:val="101010"/>
          <w:sz w:val="13"/>
          <w:szCs w:val="13"/>
          <w:lang w:eastAsia="ru-RU"/>
        </w:rPr>
        <w:t>Слоганы</w:t>
      </w:r>
      <w:proofErr w:type="spellEnd"/>
      <w:r w:rsidRPr="00587AFF">
        <w:rPr>
          <w:rFonts w:ascii="PT Sans" w:eastAsia="Times New Roman" w:hAnsi="PT Sans" w:cs="Times New Roman"/>
          <w:color w:val="101010"/>
          <w:sz w:val="13"/>
          <w:szCs w:val="13"/>
          <w:lang w:eastAsia="ru-RU"/>
        </w:rPr>
        <w:t xml:space="preserve"> в языке современной рекламы.</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Являются ли жесты универсальным языком человечества?</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Роль "</w:t>
      </w:r>
      <w:proofErr w:type="spellStart"/>
      <w:r w:rsidRPr="00587AFF">
        <w:rPr>
          <w:rFonts w:ascii="PT Sans" w:eastAsia="Times New Roman" w:hAnsi="PT Sans" w:cs="Times New Roman"/>
          <w:color w:val="101010"/>
          <w:sz w:val="13"/>
          <w:szCs w:val="13"/>
          <w:lang w:eastAsia="ru-RU"/>
        </w:rPr>
        <w:t>ников</w:t>
      </w:r>
      <w:proofErr w:type="spellEnd"/>
      <w:r w:rsidRPr="00587AFF">
        <w:rPr>
          <w:rFonts w:ascii="PT Sans" w:eastAsia="Times New Roman" w:hAnsi="PT Sans" w:cs="Times New Roman"/>
          <w:color w:val="101010"/>
          <w:sz w:val="13"/>
          <w:szCs w:val="13"/>
          <w:lang w:eastAsia="ru-RU"/>
        </w:rPr>
        <w:t>" в интернете.</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Язык как отражение национального характера.</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Место русского языка среди других предметов в нашей школе.</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Языковой портрет ученика нашей школы.</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Как влияют социальные сети на язык?</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Особенности языка СМС сообщений.</w:t>
      </w:r>
    </w:p>
    <w:p w:rsidR="00587AFF" w:rsidRPr="00587AFF" w:rsidRDefault="00587AFF" w:rsidP="00587AFF">
      <w:pPr>
        <w:numPr>
          <w:ilvl w:val="0"/>
          <w:numId w:val="11"/>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Иноязычная лексика в русском языке последних десятилетий.</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 </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Литература для учителя</w:t>
      </w:r>
    </w:p>
    <w:p w:rsidR="00587AFF" w:rsidRPr="00587AFF" w:rsidRDefault="00587AFF" w:rsidP="00587AFF">
      <w:pPr>
        <w:numPr>
          <w:ilvl w:val="0"/>
          <w:numId w:val="12"/>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Алексеев Ф. Все правила русского языка. Пособие для учителей и школьников. – М.: «Издательство АСТ», 2018.</w:t>
      </w:r>
    </w:p>
    <w:p w:rsidR="00587AFF" w:rsidRPr="00587AFF" w:rsidRDefault="00587AFF" w:rsidP="00587AFF">
      <w:pPr>
        <w:numPr>
          <w:ilvl w:val="0"/>
          <w:numId w:val="12"/>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proofErr w:type="spellStart"/>
      <w:r w:rsidRPr="00587AFF">
        <w:rPr>
          <w:rFonts w:ascii="PT Sans" w:eastAsia="Times New Roman" w:hAnsi="PT Sans" w:cs="Times New Roman"/>
          <w:color w:val="101010"/>
          <w:sz w:val="13"/>
          <w:szCs w:val="13"/>
          <w:lang w:eastAsia="ru-RU"/>
        </w:rPr>
        <w:t>Альбеткова</w:t>
      </w:r>
      <w:proofErr w:type="spellEnd"/>
      <w:r w:rsidRPr="00587AFF">
        <w:rPr>
          <w:rFonts w:ascii="PT Sans" w:eastAsia="Times New Roman" w:hAnsi="PT Sans" w:cs="Times New Roman"/>
          <w:color w:val="101010"/>
          <w:sz w:val="13"/>
          <w:szCs w:val="13"/>
          <w:lang w:eastAsia="ru-RU"/>
        </w:rPr>
        <w:t xml:space="preserve"> Р.И. Русская словесность. От слова к словесности. – М.: Дрофа, 2009.</w:t>
      </w:r>
    </w:p>
    <w:p w:rsidR="00587AFF" w:rsidRPr="00587AFF" w:rsidRDefault="00587AFF" w:rsidP="00587AFF">
      <w:pPr>
        <w:numPr>
          <w:ilvl w:val="0"/>
          <w:numId w:val="12"/>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Горшков А.И. Русская словесность. – М.: Дрофа, 2000.</w:t>
      </w:r>
    </w:p>
    <w:p w:rsidR="00587AFF" w:rsidRPr="00587AFF" w:rsidRDefault="00587AFF" w:rsidP="00587AFF">
      <w:pPr>
        <w:numPr>
          <w:ilvl w:val="0"/>
          <w:numId w:val="12"/>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proofErr w:type="spellStart"/>
      <w:r w:rsidRPr="00587AFF">
        <w:rPr>
          <w:rFonts w:ascii="PT Sans" w:eastAsia="Times New Roman" w:hAnsi="PT Sans" w:cs="Times New Roman"/>
          <w:color w:val="101010"/>
          <w:sz w:val="13"/>
          <w:szCs w:val="13"/>
          <w:lang w:eastAsia="ru-RU"/>
        </w:rPr>
        <w:t>Нарушевич</w:t>
      </w:r>
      <w:proofErr w:type="spellEnd"/>
      <w:r w:rsidRPr="00587AFF">
        <w:rPr>
          <w:rFonts w:ascii="PT Sans" w:eastAsia="Times New Roman" w:hAnsi="PT Sans" w:cs="Times New Roman"/>
          <w:color w:val="101010"/>
          <w:sz w:val="13"/>
          <w:szCs w:val="13"/>
          <w:lang w:eastAsia="ru-RU"/>
        </w:rPr>
        <w:t xml:space="preserve"> А.Г. Средства выразительности на ЕГЭ и ОГЭ. 9-11 классы. Ростов-на-Дону: Легион, 2017.</w:t>
      </w:r>
    </w:p>
    <w:p w:rsidR="00587AFF" w:rsidRPr="00587AFF" w:rsidRDefault="00587AFF" w:rsidP="00587AFF">
      <w:pPr>
        <w:numPr>
          <w:ilvl w:val="0"/>
          <w:numId w:val="12"/>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proofErr w:type="spellStart"/>
      <w:r w:rsidRPr="00587AFF">
        <w:rPr>
          <w:rFonts w:ascii="PT Sans" w:eastAsia="Times New Roman" w:hAnsi="PT Sans" w:cs="Times New Roman"/>
          <w:color w:val="101010"/>
          <w:sz w:val="13"/>
          <w:szCs w:val="13"/>
          <w:lang w:eastAsia="ru-RU"/>
        </w:rPr>
        <w:t>Сергушева</w:t>
      </w:r>
      <w:proofErr w:type="spellEnd"/>
      <w:r w:rsidRPr="00587AFF">
        <w:rPr>
          <w:rFonts w:ascii="PT Sans" w:eastAsia="Times New Roman" w:hAnsi="PT Sans" w:cs="Times New Roman"/>
          <w:color w:val="101010"/>
          <w:sz w:val="13"/>
          <w:szCs w:val="13"/>
          <w:lang w:eastAsia="ru-RU"/>
        </w:rPr>
        <w:t xml:space="preserve"> С.В. Комплексный анализ текста. – Санкт-Петербург: «Литера», 2005.</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r w:rsidRPr="00587AFF">
        <w:rPr>
          <w:rFonts w:ascii="PT Sans" w:eastAsia="Times New Roman" w:hAnsi="PT Sans" w:cs="Times New Roman"/>
          <w:b/>
          <w:bCs/>
          <w:color w:val="101010"/>
          <w:sz w:val="13"/>
          <w:lang w:eastAsia="ru-RU"/>
        </w:rPr>
        <w:t>Литература для учащихся</w:t>
      </w:r>
    </w:p>
    <w:p w:rsidR="00587AFF" w:rsidRPr="00587AFF" w:rsidRDefault="00587AFF" w:rsidP="00587AFF">
      <w:pPr>
        <w:numPr>
          <w:ilvl w:val="0"/>
          <w:numId w:val="13"/>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Анненкова И. Русский язык. Знаки препинания? Это просто. Для школьников и абитуриентов. Санкт-Петербург. Литера. 2014 г.</w:t>
      </w:r>
    </w:p>
    <w:p w:rsidR="00587AFF" w:rsidRPr="00587AFF" w:rsidRDefault="00587AFF" w:rsidP="00587AFF">
      <w:pPr>
        <w:numPr>
          <w:ilvl w:val="0"/>
          <w:numId w:val="13"/>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proofErr w:type="spellStart"/>
      <w:r w:rsidRPr="00587AFF">
        <w:rPr>
          <w:rFonts w:ascii="PT Sans" w:eastAsia="Times New Roman" w:hAnsi="PT Sans" w:cs="Times New Roman"/>
          <w:color w:val="101010"/>
          <w:sz w:val="13"/>
          <w:szCs w:val="13"/>
          <w:lang w:eastAsia="ru-RU"/>
        </w:rPr>
        <w:t>Арбатова</w:t>
      </w:r>
      <w:proofErr w:type="spellEnd"/>
      <w:r w:rsidRPr="00587AFF">
        <w:rPr>
          <w:rFonts w:ascii="PT Sans" w:eastAsia="Times New Roman" w:hAnsi="PT Sans" w:cs="Times New Roman"/>
          <w:color w:val="101010"/>
          <w:sz w:val="13"/>
          <w:szCs w:val="13"/>
          <w:lang w:eastAsia="ru-RU"/>
        </w:rPr>
        <w:t xml:space="preserve"> Е.А Правила русского языка в таблицах и схемах. Санкт-Петербург. Литера. 2009 г.</w:t>
      </w:r>
    </w:p>
    <w:p w:rsidR="00587AFF" w:rsidRPr="00587AFF" w:rsidRDefault="00587AFF" w:rsidP="00587AFF">
      <w:pPr>
        <w:numPr>
          <w:ilvl w:val="0"/>
          <w:numId w:val="13"/>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proofErr w:type="spellStart"/>
      <w:r w:rsidRPr="00587AFF">
        <w:rPr>
          <w:rFonts w:ascii="PT Sans" w:eastAsia="Times New Roman" w:hAnsi="PT Sans" w:cs="Times New Roman"/>
          <w:color w:val="101010"/>
          <w:sz w:val="13"/>
          <w:szCs w:val="13"/>
          <w:lang w:eastAsia="ru-RU"/>
        </w:rPr>
        <w:t>Арбатова</w:t>
      </w:r>
      <w:proofErr w:type="spellEnd"/>
      <w:r w:rsidRPr="00587AFF">
        <w:rPr>
          <w:rFonts w:ascii="PT Sans" w:eastAsia="Times New Roman" w:hAnsi="PT Sans" w:cs="Times New Roman"/>
          <w:color w:val="101010"/>
          <w:sz w:val="13"/>
          <w:szCs w:val="13"/>
          <w:lang w:eastAsia="ru-RU"/>
        </w:rPr>
        <w:t xml:space="preserve"> Е.А. Синтаксис и пунктуация русского языка в таблицах и схемах. Санкт-Петербург. Литера. 2014 г.</w:t>
      </w:r>
    </w:p>
    <w:p w:rsidR="00587AFF" w:rsidRPr="00587AFF" w:rsidRDefault="00587AFF" w:rsidP="00587AFF">
      <w:pPr>
        <w:numPr>
          <w:ilvl w:val="0"/>
          <w:numId w:val="13"/>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Баева О. А. Ораторское искусство и деловое общение. – М.: Новое знание, 2002.</w:t>
      </w:r>
    </w:p>
    <w:p w:rsidR="00587AFF" w:rsidRPr="00587AFF" w:rsidRDefault="00587AFF" w:rsidP="00587AFF">
      <w:pPr>
        <w:numPr>
          <w:ilvl w:val="0"/>
          <w:numId w:val="13"/>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Борисов А. Ю. Роскошь человеческого общения. – М., 2000.</w:t>
      </w:r>
    </w:p>
    <w:p w:rsidR="00587AFF" w:rsidRPr="00587AFF" w:rsidRDefault="00587AFF" w:rsidP="00587AFF">
      <w:pPr>
        <w:numPr>
          <w:ilvl w:val="0"/>
          <w:numId w:val="13"/>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proofErr w:type="spellStart"/>
      <w:r w:rsidRPr="00587AFF">
        <w:rPr>
          <w:rFonts w:ascii="PT Sans" w:eastAsia="Times New Roman" w:hAnsi="PT Sans" w:cs="Times New Roman"/>
          <w:color w:val="101010"/>
          <w:sz w:val="13"/>
          <w:szCs w:val="13"/>
          <w:lang w:eastAsia="ru-RU"/>
        </w:rPr>
        <w:t>Дэйли</w:t>
      </w:r>
      <w:proofErr w:type="spellEnd"/>
      <w:r w:rsidRPr="00587AFF">
        <w:rPr>
          <w:rFonts w:ascii="PT Sans" w:eastAsia="Times New Roman" w:hAnsi="PT Sans" w:cs="Times New Roman"/>
          <w:color w:val="101010"/>
          <w:sz w:val="13"/>
          <w:szCs w:val="13"/>
          <w:lang w:eastAsia="ru-RU"/>
        </w:rPr>
        <w:t xml:space="preserve"> К., </w:t>
      </w:r>
      <w:proofErr w:type="spellStart"/>
      <w:r w:rsidRPr="00587AFF">
        <w:rPr>
          <w:rFonts w:ascii="PT Sans" w:eastAsia="Times New Roman" w:hAnsi="PT Sans" w:cs="Times New Roman"/>
          <w:color w:val="101010"/>
          <w:sz w:val="13"/>
          <w:szCs w:val="13"/>
          <w:lang w:eastAsia="ru-RU"/>
        </w:rPr>
        <w:t>Дэйли-Каравелла</w:t>
      </w:r>
      <w:proofErr w:type="spellEnd"/>
      <w:r w:rsidRPr="00587AFF">
        <w:rPr>
          <w:rFonts w:ascii="PT Sans" w:eastAsia="Times New Roman" w:hAnsi="PT Sans" w:cs="Times New Roman"/>
          <w:color w:val="101010"/>
          <w:sz w:val="13"/>
          <w:szCs w:val="13"/>
          <w:lang w:eastAsia="ru-RU"/>
        </w:rPr>
        <w:t xml:space="preserve"> Л. Научись говорить: твой путь к успеху. – СПб., 2004.</w:t>
      </w:r>
    </w:p>
    <w:p w:rsidR="00587AFF" w:rsidRPr="00587AFF" w:rsidRDefault="00587AFF" w:rsidP="00587AFF">
      <w:pPr>
        <w:numPr>
          <w:ilvl w:val="0"/>
          <w:numId w:val="13"/>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 xml:space="preserve">Каширина Т.Г. Доклады и сообщения по русскому языку. Москва. </w:t>
      </w:r>
      <w:proofErr w:type="spellStart"/>
      <w:r w:rsidRPr="00587AFF">
        <w:rPr>
          <w:rFonts w:ascii="PT Sans" w:eastAsia="Times New Roman" w:hAnsi="PT Sans" w:cs="Times New Roman"/>
          <w:color w:val="101010"/>
          <w:sz w:val="13"/>
          <w:szCs w:val="13"/>
          <w:lang w:eastAsia="ru-RU"/>
        </w:rPr>
        <w:t>Эксмо</w:t>
      </w:r>
      <w:proofErr w:type="spellEnd"/>
      <w:r w:rsidRPr="00587AFF">
        <w:rPr>
          <w:rFonts w:ascii="PT Sans" w:eastAsia="Times New Roman" w:hAnsi="PT Sans" w:cs="Times New Roman"/>
          <w:color w:val="101010"/>
          <w:sz w:val="13"/>
          <w:szCs w:val="13"/>
          <w:lang w:eastAsia="ru-RU"/>
        </w:rPr>
        <w:t>. 2010 г.</w:t>
      </w:r>
    </w:p>
    <w:p w:rsidR="00587AFF" w:rsidRPr="00587AFF" w:rsidRDefault="00587AFF" w:rsidP="00587AFF">
      <w:pPr>
        <w:numPr>
          <w:ilvl w:val="0"/>
          <w:numId w:val="13"/>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proofErr w:type="spellStart"/>
      <w:r w:rsidRPr="00587AFF">
        <w:rPr>
          <w:rFonts w:ascii="PT Sans" w:eastAsia="Times New Roman" w:hAnsi="PT Sans" w:cs="Times New Roman"/>
          <w:color w:val="101010"/>
          <w:sz w:val="13"/>
          <w:szCs w:val="13"/>
          <w:lang w:eastAsia="ru-RU"/>
        </w:rPr>
        <w:t>Прядко</w:t>
      </w:r>
      <w:proofErr w:type="spellEnd"/>
      <w:r w:rsidRPr="00587AFF">
        <w:rPr>
          <w:rFonts w:ascii="PT Sans" w:eastAsia="Times New Roman" w:hAnsi="PT Sans" w:cs="Times New Roman"/>
          <w:color w:val="101010"/>
          <w:sz w:val="13"/>
          <w:szCs w:val="13"/>
          <w:lang w:eastAsia="ru-RU"/>
        </w:rPr>
        <w:t xml:space="preserve"> В.А. Фонетика, лексика и фразеология русского языка в таблицах и схемах. Санкт-Петербург. Литера. 2014 г.</w:t>
      </w:r>
    </w:p>
    <w:p w:rsidR="00587AFF" w:rsidRPr="00587AFF" w:rsidRDefault="00587AFF" w:rsidP="00587AFF">
      <w:pPr>
        <w:numPr>
          <w:ilvl w:val="0"/>
          <w:numId w:val="13"/>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Родина И.О. Правила и упражнения по русскому языку. 6-7 классы. Ростов-на-Дону. Серия «Школьный репетитор». 2010 г.</w:t>
      </w:r>
    </w:p>
    <w:p w:rsidR="00587AFF" w:rsidRPr="00587AFF" w:rsidRDefault="00587AFF" w:rsidP="00587AFF">
      <w:pPr>
        <w:numPr>
          <w:ilvl w:val="0"/>
          <w:numId w:val="13"/>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Рождественский Ю. В. Теория риторики. – М.: Флинта, Наука, 2006.</w:t>
      </w:r>
    </w:p>
    <w:p w:rsidR="00587AFF" w:rsidRPr="00587AFF" w:rsidRDefault="00587AFF" w:rsidP="00587AFF">
      <w:pPr>
        <w:numPr>
          <w:ilvl w:val="0"/>
          <w:numId w:val="13"/>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proofErr w:type="spellStart"/>
      <w:r w:rsidRPr="00587AFF">
        <w:rPr>
          <w:rFonts w:ascii="PT Sans" w:eastAsia="Times New Roman" w:hAnsi="PT Sans" w:cs="Times New Roman"/>
          <w:color w:val="101010"/>
          <w:sz w:val="13"/>
          <w:szCs w:val="13"/>
          <w:lang w:eastAsia="ru-RU"/>
        </w:rPr>
        <w:t>Стернин</w:t>
      </w:r>
      <w:proofErr w:type="spellEnd"/>
      <w:r w:rsidRPr="00587AFF">
        <w:rPr>
          <w:rFonts w:ascii="PT Sans" w:eastAsia="Times New Roman" w:hAnsi="PT Sans" w:cs="Times New Roman"/>
          <w:color w:val="101010"/>
          <w:sz w:val="13"/>
          <w:szCs w:val="13"/>
          <w:lang w:eastAsia="ru-RU"/>
        </w:rPr>
        <w:t xml:space="preserve"> И. А. Практическая риторика. – М.: Издательский центр «Академия», 1993.</w:t>
      </w:r>
    </w:p>
    <w:p w:rsidR="00587AFF" w:rsidRPr="00587AFF" w:rsidRDefault="00587AFF" w:rsidP="00587AFF">
      <w:pPr>
        <w:numPr>
          <w:ilvl w:val="0"/>
          <w:numId w:val="13"/>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proofErr w:type="spellStart"/>
      <w:r w:rsidRPr="00587AFF">
        <w:rPr>
          <w:rFonts w:ascii="PT Sans" w:eastAsia="Times New Roman" w:hAnsi="PT Sans" w:cs="Times New Roman"/>
          <w:color w:val="101010"/>
          <w:sz w:val="13"/>
          <w:szCs w:val="13"/>
          <w:lang w:eastAsia="ru-RU"/>
        </w:rPr>
        <w:t>Стешов</w:t>
      </w:r>
      <w:proofErr w:type="spellEnd"/>
      <w:r w:rsidRPr="00587AFF">
        <w:rPr>
          <w:rFonts w:ascii="PT Sans" w:eastAsia="Times New Roman" w:hAnsi="PT Sans" w:cs="Times New Roman"/>
          <w:color w:val="101010"/>
          <w:sz w:val="13"/>
          <w:szCs w:val="13"/>
          <w:lang w:eastAsia="ru-RU"/>
        </w:rPr>
        <w:t xml:space="preserve"> А. В. Как победить в споре. – Л., 1982.</w:t>
      </w:r>
    </w:p>
    <w:p w:rsidR="00587AFF" w:rsidRPr="00587AFF" w:rsidRDefault="00587AFF" w:rsidP="00587AFF">
      <w:pPr>
        <w:numPr>
          <w:ilvl w:val="0"/>
          <w:numId w:val="13"/>
        </w:numPr>
        <w:shd w:val="clear" w:color="auto" w:fill="FFFFFF"/>
        <w:spacing w:before="100" w:beforeAutospacing="1" w:after="100" w:afterAutospacing="1" w:line="240" w:lineRule="auto"/>
        <w:ind w:left="208"/>
        <w:rPr>
          <w:rFonts w:ascii="PT Sans" w:eastAsia="Times New Roman" w:hAnsi="PT Sans" w:cs="Times New Roman"/>
          <w:color w:val="101010"/>
          <w:sz w:val="13"/>
          <w:szCs w:val="13"/>
          <w:lang w:eastAsia="ru-RU"/>
        </w:rPr>
      </w:pPr>
      <w:r w:rsidRPr="00587AFF">
        <w:rPr>
          <w:rFonts w:ascii="PT Sans" w:eastAsia="Times New Roman" w:hAnsi="PT Sans" w:cs="Times New Roman"/>
          <w:color w:val="101010"/>
          <w:sz w:val="13"/>
          <w:szCs w:val="13"/>
          <w:lang w:eastAsia="ru-RU"/>
        </w:rPr>
        <w:t>Учебные пособия "Школьная риторика" УМК образовательной системы "Школа 2100".</w:t>
      </w:r>
    </w:p>
    <w:p w:rsidR="00587AFF" w:rsidRPr="00587AFF" w:rsidRDefault="00CD32D8" w:rsidP="00587AFF">
      <w:pPr>
        <w:shd w:val="clear" w:color="auto" w:fill="FFFFFF"/>
        <w:spacing w:after="0" w:line="240" w:lineRule="auto"/>
        <w:rPr>
          <w:rFonts w:ascii="PT Sans" w:eastAsia="Times New Roman" w:hAnsi="PT Sans" w:cs="Times New Roman"/>
          <w:color w:val="101010"/>
          <w:sz w:val="13"/>
          <w:szCs w:val="13"/>
          <w:lang w:eastAsia="ru-RU"/>
        </w:rPr>
      </w:pPr>
      <w:hyperlink r:id="rId6" w:anchor="facebook" w:tgtFrame="_blank" w:history="1">
        <w:proofErr w:type="spellStart"/>
        <w:r w:rsidR="00587AFF" w:rsidRPr="00587AFF">
          <w:rPr>
            <w:rFonts w:ascii="PT Sans" w:eastAsia="Times New Roman" w:hAnsi="PT Sans" w:cs="Times New Roman"/>
            <w:color w:val="0B70B8"/>
            <w:sz w:val="27"/>
            <w:lang w:eastAsia="ru-RU"/>
          </w:rPr>
          <w:t>Facebook</w:t>
        </w:r>
        <w:proofErr w:type="spellEnd"/>
      </w:hyperlink>
      <w:r w:rsidR="00587AFF" w:rsidRPr="00587AFF">
        <w:rPr>
          <w:rFonts w:ascii="PT Sans" w:eastAsia="Times New Roman" w:hAnsi="PT Sans" w:cs="Times New Roman"/>
          <w:color w:val="101010"/>
          <w:sz w:val="13"/>
          <w:lang w:eastAsia="ru-RU"/>
        </w:rPr>
        <w:t> </w:t>
      </w:r>
      <w:proofErr w:type="spellStart"/>
      <w:r w:rsidRPr="00587AFF">
        <w:rPr>
          <w:rFonts w:ascii="PT Sans" w:eastAsia="Times New Roman" w:hAnsi="PT Sans" w:cs="Times New Roman"/>
          <w:color w:val="101010"/>
          <w:sz w:val="13"/>
          <w:lang w:eastAsia="ru-RU"/>
        </w:rPr>
        <w:fldChar w:fldCharType="begin"/>
      </w:r>
      <w:r w:rsidR="00587AFF" w:rsidRPr="00587AFF">
        <w:rPr>
          <w:rFonts w:ascii="PT Sans" w:eastAsia="Times New Roman" w:hAnsi="PT Sans" w:cs="Times New Roman"/>
          <w:color w:val="101010"/>
          <w:sz w:val="13"/>
          <w:lang w:eastAsia="ru-RU"/>
        </w:rPr>
        <w:instrText xml:space="preserve"> HYPERLINK "http://umoslovo.ru/" \l "twitter" \t "_blank" </w:instrText>
      </w:r>
      <w:r w:rsidRPr="00587AFF">
        <w:rPr>
          <w:rFonts w:ascii="PT Sans" w:eastAsia="Times New Roman" w:hAnsi="PT Sans" w:cs="Times New Roman"/>
          <w:color w:val="101010"/>
          <w:sz w:val="13"/>
          <w:lang w:eastAsia="ru-RU"/>
        </w:rPr>
        <w:fldChar w:fldCharType="separate"/>
      </w:r>
      <w:r w:rsidR="00587AFF" w:rsidRPr="00587AFF">
        <w:rPr>
          <w:rFonts w:ascii="PT Sans" w:eastAsia="Times New Roman" w:hAnsi="PT Sans" w:cs="Times New Roman"/>
          <w:color w:val="0B70B8"/>
          <w:sz w:val="27"/>
          <w:lang w:eastAsia="ru-RU"/>
        </w:rPr>
        <w:t>Twitter</w:t>
      </w:r>
      <w:proofErr w:type="spellEnd"/>
      <w:r w:rsidRPr="00587AFF">
        <w:rPr>
          <w:rFonts w:ascii="PT Sans" w:eastAsia="Times New Roman" w:hAnsi="PT Sans" w:cs="Times New Roman"/>
          <w:color w:val="101010"/>
          <w:sz w:val="13"/>
          <w:lang w:eastAsia="ru-RU"/>
        </w:rPr>
        <w:fldChar w:fldCharType="end"/>
      </w:r>
      <w:r w:rsidR="00587AFF" w:rsidRPr="00587AFF">
        <w:rPr>
          <w:rFonts w:ascii="PT Sans" w:eastAsia="Times New Roman" w:hAnsi="PT Sans" w:cs="Times New Roman"/>
          <w:color w:val="101010"/>
          <w:sz w:val="13"/>
          <w:lang w:eastAsia="ru-RU"/>
        </w:rPr>
        <w:t> </w:t>
      </w:r>
      <w:hyperlink r:id="rId7" w:anchor="vk" w:tgtFrame="_blank" w:history="1">
        <w:r w:rsidR="00587AFF" w:rsidRPr="00587AFF">
          <w:rPr>
            <w:rFonts w:ascii="PT Sans" w:eastAsia="Times New Roman" w:hAnsi="PT Sans" w:cs="Times New Roman"/>
            <w:color w:val="0B70B8"/>
            <w:sz w:val="27"/>
            <w:lang w:eastAsia="ru-RU"/>
          </w:rPr>
          <w:t>VK</w:t>
        </w:r>
      </w:hyperlink>
      <w:r w:rsidR="00587AFF" w:rsidRPr="00587AFF">
        <w:rPr>
          <w:rFonts w:ascii="PT Sans" w:eastAsia="Times New Roman" w:hAnsi="PT Sans" w:cs="Times New Roman"/>
          <w:color w:val="101010"/>
          <w:sz w:val="13"/>
          <w:lang w:eastAsia="ru-RU"/>
        </w:rPr>
        <w:t> </w:t>
      </w:r>
      <w:hyperlink r:id="rId8" w:anchor="url=http%3A%2F%2Fumoslovo.ru%2Findex.php%2Frodnoj-yazyk%2F394-o-prepodavanii-rodnogo-yazyka-russkogo-v-10-11-klassakh&amp;title=%D0%9E%20%D0%BF%D1%80%D0%B5%D0%BF%D0%BE%D0%B4%D0%B0%D0%B2%D0%B0%D0%BD%D0%B8%D0%B8%20%D1%80%D0%BE%D0%B4%D0%BD%D0%BE%D0%B3%D0%BE%20%D" w:history="1">
        <w:r w:rsidR="00587AFF" w:rsidRPr="00587AFF">
          <w:rPr>
            <w:rFonts w:ascii="PT Sans" w:eastAsia="Times New Roman" w:hAnsi="PT Sans" w:cs="Times New Roman"/>
            <w:color w:val="0B70B8"/>
            <w:sz w:val="27"/>
            <w:lang w:eastAsia="ru-RU"/>
          </w:rPr>
          <w:t>Ресурс</w:t>
        </w:r>
      </w:hyperlink>
    </w:p>
    <w:p w:rsidR="00723F4D" w:rsidRDefault="00723F4D"/>
    <w:sectPr w:rsidR="00723F4D" w:rsidSect="00723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F68"/>
    <w:multiLevelType w:val="multilevel"/>
    <w:tmpl w:val="699C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F646A"/>
    <w:multiLevelType w:val="multilevel"/>
    <w:tmpl w:val="1E8E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730C1"/>
    <w:multiLevelType w:val="multilevel"/>
    <w:tmpl w:val="2924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E369D"/>
    <w:multiLevelType w:val="multilevel"/>
    <w:tmpl w:val="E30A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9720B"/>
    <w:multiLevelType w:val="multilevel"/>
    <w:tmpl w:val="DC1E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0560A"/>
    <w:multiLevelType w:val="multilevel"/>
    <w:tmpl w:val="0AA23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2D046D"/>
    <w:multiLevelType w:val="multilevel"/>
    <w:tmpl w:val="A6DE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76076E"/>
    <w:multiLevelType w:val="multilevel"/>
    <w:tmpl w:val="6AAA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9301A"/>
    <w:multiLevelType w:val="multilevel"/>
    <w:tmpl w:val="463C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835BCA"/>
    <w:multiLevelType w:val="multilevel"/>
    <w:tmpl w:val="4BD2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2E45C9"/>
    <w:multiLevelType w:val="multilevel"/>
    <w:tmpl w:val="F9306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64668A"/>
    <w:multiLevelType w:val="multilevel"/>
    <w:tmpl w:val="F40A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BF6BB7"/>
    <w:multiLevelType w:val="multilevel"/>
    <w:tmpl w:val="1C48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2"/>
  </w:num>
  <w:num w:numId="5">
    <w:abstractNumId w:val="3"/>
  </w:num>
  <w:num w:numId="6">
    <w:abstractNumId w:val="0"/>
  </w:num>
  <w:num w:numId="7">
    <w:abstractNumId w:val="11"/>
  </w:num>
  <w:num w:numId="8">
    <w:abstractNumId w:val="4"/>
  </w:num>
  <w:num w:numId="9">
    <w:abstractNumId w:val="1"/>
  </w:num>
  <w:num w:numId="10">
    <w:abstractNumId w:val="9"/>
  </w:num>
  <w:num w:numId="11">
    <w:abstractNumId w:val="8"/>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rsids>
    <w:rsidRoot w:val="00587AFF"/>
    <w:rsid w:val="00062DF8"/>
    <w:rsid w:val="00356C2C"/>
    <w:rsid w:val="00587AFF"/>
    <w:rsid w:val="005F7971"/>
    <w:rsid w:val="00723F4D"/>
    <w:rsid w:val="00AD7024"/>
    <w:rsid w:val="00CD3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4D"/>
  </w:style>
  <w:style w:type="paragraph" w:styleId="1">
    <w:name w:val="heading 1"/>
    <w:basedOn w:val="a"/>
    <w:link w:val="10"/>
    <w:uiPriority w:val="9"/>
    <w:qFormat/>
    <w:rsid w:val="00587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7A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A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7AF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87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7AFF"/>
    <w:rPr>
      <w:color w:val="0000FF"/>
      <w:u w:val="single"/>
    </w:rPr>
  </w:style>
  <w:style w:type="character" w:styleId="a5">
    <w:name w:val="Strong"/>
    <w:basedOn w:val="a0"/>
    <w:uiPriority w:val="22"/>
    <w:qFormat/>
    <w:rsid w:val="00587AFF"/>
    <w:rPr>
      <w:b/>
      <w:bCs/>
    </w:rPr>
  </w:style>
  <w:style w:type="character" w:styleId="a6">
    <w:name w:val="Emphasis"/>
    <w:basedOn w:val="a0"/>
    <w:uiPriority w:val="20"/>
    <w:qFormat/>
    <w:rsid w:val="00587AFF"/>
    <w:rPr>
      <w:i/>
      <w:iCs/>
    </w:rPr>
  </w:style>
  <w:style w:type="character" w:customStyle="1" w:styleId="a2akit">
    <w:name w:val="a2a_kit"/>
    <w:basedOn w:val="a0"/>
    <w:rsid w:val="00587AFF"/>
  </w:style>
  <w:style w:type="character" w:customStyle="1" w:styleId="a2alabel">
    <w:name w:val="a2a_label"/>
    <w:basedOn w:val="a0"/>
    <w:rsid w:val="00587AFF"/>
  </w:style>
  <w:style w:type="paragraph" w:styleId="a7">
    <w:name w:val="Balloon Text"/>
    <w:basedOn w:val="a"/>
    <w:link w:val="a8"/>
    <w:uiPriority w:val="99"/>
    <w:semiHidden/>
    <w:unhideWhenUsed/>
    <w:rsid w:val="00587A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7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881194">
      <w:bodyDiv w:val="1"/>
      <w:marLeft w:val="0"/>
      <w:marRight w:val="0"/>
      <w:marTop w:val="0"/>
      <w:marBottom w:val="0"/>
      <w:divBdr>
        <w:top w:val="none" w:sz="0" w:space="0" w:color="auto"/>
        <w:left w:val="none" w:sz="0" w:space="0" w:color="auto"/>
        <w:bottom w:val="none" w:sz="0" w:space="0" w:color="auto"/>
        <w:right w:val="none" w:sz="0" w:space="0" w:color="auto"/>
      </w:divBdr>
      <w:divsChild>
        <w:div w:id="1217401144">
          <w:marLeft w:val="0"/>
          <w:marRight w:val="0"/>
          <w:marTop w:val="0"/>
          <w:marBottom w:val="200"/>
          <w:divBdr>
            <w:top w:val="none" w:sz="0" w:space="0" w:color="auto"/>
            <w:left w:val="none" w:sz="0" w:space="0" w:color="auto"/>
            <w:bottom w:val="none" w:sz="0" w:space="0" w:color="auto"/>
            <w:right w:val="none" w:sz="0" w:space="0" w:color="auto"/>
          </w:divBdr>
        </w:div>
        <w:div w:id="671297971">
          <w:marLeft w:val="0"/>
          <w:marRight w:val="200"/>
          <w:marTop w:val="0"/>
          <w:marBottom w:val="200"/>
          <w:divBdr>
            <w:top w:val="none" w:sz="0" w:space="0" w:color="auto"/>
            <w:left w:val="none" w:sz="0" w:space="0" w:color="auto"/>
            <w:bottom w:val="none" w:sz="0" w:space="0" w:color="auto"/>
            <w:right w:val="none" w:sz="0" w:space="0" w:color="auto"/>
          </w:divBdr>
        </w:div>
        <w:div w:id="2130854251">
          <w:marLeft w:val="0"/>
          <w:marRight w:val="0"/>
          <w:marTop w:val="0"/>
          <w:marBottom w:val="0"/>
          <w:divBdr>
            <w:top w:val="none" w:sz="0" w:space="0" w:color="auto"/>
            <w:left w:val="none" w:sz="0" w:space="0" w:color="auto"/>
            <w:bottom w:val="none" w:sz="0" w:space="0" w:color="auto"/>
            <w:right w:val="none" w:sz="0" w:space="0" w:color="auto"/>
          </w:divBdr>
          <w:divsChild>
            <w:div w:id="11302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dtoany.com/share" TargetMode="External"/><Relationship Id="rId3" Type="http://schemas.openxmlformats.org/officeDocument/2006/relationships/settings" Target="settings.xml"/><Relationship Id="rId7" Type="http://schemas.openxmlformats.org/officeDocument/2006/relationships/hyperlink" Target="http://umosl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moslovo.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5436</Words>
  <Characters>30987</Characters>
  <Application>Microsoft Office Word</Application>
  <DocSecurity>0</DocSecurity>
  <Lines>258</Lines>
  <Paragraphs>72</Paragraphs>
  <ScaleCrop>false</ScaleCrop>
  <Company>Grizli777</Company>
  <LinksUpToDate>false</LinksUpToDate>
  <CharactersWithSpaces>36351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Ольга</cp:lastModifiedBy>
  <cp:revision>2</cp:revision>
  <dcterms:created xsi:type="dcterms:W3CDTF">2019-09-02T10:54:00Z</dcterms:created>
  <dcterms:modified xsi:type="dcterms:W3CDTF">2020-10-05T17:36:00Z</dcterms:modified>
</cp:coreProperties>
</file>