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C9" w:rsidRDefault="00FD69C9" w:rsidP="00FD6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D69C9" w:rsidRDefault="00FD69C9" w:rsidP="00FD6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32»</w:t>
      </w:r>
    </w:p>
    <w:p w:rsidR="00FD69C9" w:rsidRDefault="00FD69C9" w:rsidP="00FD6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Подольск</w:t>
      </w:r>
    </w:p>
    <w:p w:rsidR="00FD69C9" w:rsidRDefault="00FD69C9" w:rsidP="00FD69C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D69C9" w:rsidRDefault="00FD69C9" w:rsidP="00FD69C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69C9" w:rsidRDefault="00FD69C9" w:rsidP="00FD69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  МОУ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 СОШ № 32»</w:t>
      </w:r>
    </w:p>
    <w:p w:rsidR="00FD69C9" w:rsidRDefault="00FD69C9" w:rsidP="00FD69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Тухватулина</w:t>
      </w:r>
      <w:proofErr w:type="spellEnd"/>
    </w:p>
    <w:p w:rsidR="00FD69C9" w:rsidRDefault="00FD69C9" w:rsidP="00FD69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 от  _________ 2014года</w:t>
      </w:r>
    </w:p>
    <w:p w:rsidR="00FD69C9" w:rsidRDefault="00FD69C9" w:rsidP="00FD69C9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FD69C9" w:rsidRDefault="00FD69C9" w:rsidP="00FD69C9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FD69C9" w:rsidRDefault="00FD69C9" w:rsidP="00FD69C9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FD69C9" w:rsidRDefault="00FD69C9" w:rsidP="00FD69C9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D69C9" w:rsidRDefault="00FD69C9" w:rsidP="00FD69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D69C9" w:rsidRDefault="00FD69C9" w:rsidP="00FD69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FD69C9" w:rsidRDefault="00FD69C9" w:rsidP="00FD69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FD69C9" w:rsidRDefault="00FD69C9" w:rsidP="00FD6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FD69C9" w:rsidRDefault="00FD69C9" w:rsidP="00FD69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(132часа, 4 часа в неделю)</w:t>
      </w:r>
    </w:p>
    <w:p w:rsidR="00FD69C9" w:rsidRDefault="00FD69C9" w:rsidP="00FD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FD69C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FD69C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FD69C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FD69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Викторовна,</w:t>
      </w:r>
    </w:p>
    <w:p w:rsidR="00FD69C9" w:rsidRDefault="00FD69C9" w:rsidP="00FD6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учитель начальных классов</w:t>
      </w:r>
    </w:p>
    <w:p w:rsidR="00FD69C9" w:rsidRDefault="00FD69C9" w:rsidP="00FD6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первой категории</w:t>
      </w:r>
    </w:p>
    <w:p w:rsidR="00FD69C9" w:rsidRDefault="00FD69C9" w:rsidP="00FD69C9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D69C9" w:rsidRDefault="00FD69C9" w:rsidP="00FD69C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FD69C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FD69C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FD69C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49A" w:rsidRDefault="00D8049A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D69C9" w:rsidRDefault="00FD69C9" w:rsidP="00FD6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9C9" w:rsidRDefault="00FD69C9" w:rsidP="00FD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 ………………………………………………………............... 3</w:t>
      </w:r>
    </w:p>
    <w:p w:rsidR="00FD69C9" w:rsidRDefault="00FD69C9" w:rsidP="00FD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учебной программы ……………………………………………...............6</w:t>
      </w:r>
    </w:p>
    <w:p w:rsidR="00FD69C9" w:rsidRDefault="00FD69C9" w:rsidP="00FD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Календарно-тематическое планирование …………………………………………….  7</w:t>
      </w:r>
    </w:p>
    <w:p w:rsidR="00FD69C9" w:rsidRDefault="00FD69C9" w:rsidP="00FD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Планируемые результаты освоения программы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35</w:t>
      </w:r>
    </w:p>
    <w:p w:rsidR="00FD69C9" w:rsidRDefault="00FD69C9" w:rsidP="00FD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Система оценки достижения планируемых результатов………………………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.37</w:t>
      </w:r>
    </w:p>
    <w:p w:rsidR="00FD69C9" w:rsidRDefault="00FD69C9" w:rsidP="00FD6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Материально-техническое и учебно-методическое обеспечение………………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38</w:t>
      </w:r>
    </w:p>
    <w:p w:rsidR="00FD69C9" w:rsidRDefault="00FD69C9" w:rsidP="00FD69C9">
      <w:pPr>
        <w:rPr>
          <w:rFonts w:ascii="Times New Roman" w:hAnsi="Times New Roman" w:cs="Times New Roman"/>
          <w:b/>
          <w:sz w:val="24"/>
          <w:szCs w:val="24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rPr>
          <w:b/>
          <w:sz w:val="36"/>
          <w:szCs w:val="36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для 1 класса составлена на основании следующих нормативно-правовых документов: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9C9" w:rsidRDefault="00FD69C9" w:rsidP="00FD6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г.</w:t>
      </w:r>
    </w:p>
    <w:p w:rsidR="00FD69C9" w:rsidRDefault="00FD69C9" w:rsidP="00FD69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№273-03,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FD69C9" w:rsidRDefault="00FD69C9" w:rsidP="00FD6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D69C9" w:rsidRDefault="00FD69C9" w:rsidP="00FD6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22.09.2011 г. №2357</w:t>
      </w:r>
    </w:p>
    <w:p w:rsidR="00FD69C9" w:rsidRDefault="00FD69C9" w:rsidP="00FD69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FD69C9" w:rsidRDefault="00FD69C9" w:rsidP="00FD6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«Гигиенические требования к условиям обучения в общеобразовательных учреждениях СанПиН 2.4.2.2821-10</w:t>
      </w:r>
    </w:p>
    <w:p w:rsidR="00FD69C9" w:rsidRDefault="00FD69C9" w:rsidP="00FD69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МОУ СОШ </w:t>
      </w:r>
    </w:p>
    <w:p w:rsidR="00FD69C9" w:rsidRDefault="00FD69C9" w:rsidP="00FD69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</w:t>
      </w:r>
    </w:p>
    <w:p w:rsidR="00FD69C9" w:rsidRDefault="00FD69C9" w:rsidP="00F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авторской программы М.И. Моро, М.А.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Бантовой,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С.И. Волковой,   Ю.М. Колягина,   Г.В. Бельтюковой,   С.В. Степановой  </w:t>
      </w:r>
    </w:p>
    <w:p w:rsidR="00FD69C9" w:rsidRDefault="00FD69C9" w:rsidP="00F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Математика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1-4 классы»;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 учетом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 и реализует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направление. </w:t>
      </w:r>
    </w:p>
    <w:p w:rsidR="00FD69C9" w:rsidRDefault="00FD69C9" w:rsidP="00F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данной программы обусловлен следующими факторами:</w:t>
      </w:r>
    </w:p>
    <w:p w:rsidR="00FD69C9" w:rsidRDefault="00FD69C9" w:rsidP="00FD6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УМК «Школа России» разработана и составлена с учетом ФГОС второго поколения;</w:t>
      </w:r>
    </w:p>
    <w:p w:rsidR="00FD69C9" w:rsidRDefault="00FD69C9" w:rsidP="00FD6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№32 располагается в новом микрорайоне-новостройке г. Подольск, население которого составляют приезжие семьи из разных уголков России;</w:t>
      </w:r>
    </w:p>
    <w:p w:rsidR="00FD69C9" w:rsidRDefault="00FD69C9" w:rsidP="00FD6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прибывшие в школу учащиеся имеют различный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уровень 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69C9" w:rsidRDefault="00FD69C9" w:rsidP="00FD6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библиотеки МОУ СОШ №32 соответствует УМК </w:t>
      </w:r>
      <w:proofErr w:type="gramStart"/>
      <w:r>
        <w:rPr>
          <w:rFonts w:ascii="Times New Roman" w:hAnsi="Times New Roman" w:cs="Times New Roman"/>
          <w:sz w:val="24"/>
          <w:szCs w:val="24"/>
        </w:rPr>
        <w:t>«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FD69C9" w:rsidRDefault="00FD69C9" w:rsidP="00FD69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Изменений, внесенных в авторскую программу, нет.</w:t>
      </w:r>
    </w:p>
    <w:p w:rsidR="00FD69C9" w:rsidRDefault="00FD69C9" w:rsidP="00FD69C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предмета «Математика»:</w:t>
      </w:r>
    </w:p>
    <w:p w:rsidR="00FD69C9" w:rsidRDefault="00FD69C9" w:rsidP="00FD6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FD69C9" w:rsidRDefault="00FD69C9" w:rsidP="00FD6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знаний;</w:t>
      </w:r>
    </w:p>
    <w:p w:rsidR="00FD69C9" w:rsidRDefault="00FD69C9" w:rsidP="00FD6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математике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умственной деятельности, стремление использовать математические знания в повседневной жизни.</w:t>
      </w:r>
    </w:p>
    <w:p w:rsidR="00FD69C9" w:rsidRDefault="00FD69C9" w:rsidP="00FD69C9">
      <w:pPr>
        <w:pStyle w:val="c1"/>
        <w:spacing w:before="0" w:beforeAutospacing="0" w:after="0" w:afterAutospacing="0"/>
        <w:ind w:left="709"/>
        <w:jc w:val="both"/>
      </w:pPr>
      <w:r>
        <w:rPr>
          <w:b/>
        </w:rPr>
        <w:t xml:space="preserve">      Задачи</w:t>
      </w:r>
      <w:r>
        <w:t xml:space="preserve"> курса:</w:t>
      </w:r>
    </w:p>
    <w:p w:rsidR="00FD69C9" w:rsidRDefault="00FD69C9" w:rsidP="00FD6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FD69C9" w:rsidRDefault="00FD69C9" w:rsidP="00FD6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FD69C9" w:rsidRDefault="00FD69C9" w:rsidP="00FD6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пространственного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воображения;  математической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речи; познавательных способностей; стремления к расширению математических знаний;</w:t>
      </w:r>
    </w:p>
    <w:p w:rsidR="00FD69C9" w:rsidRDefault="00FD69C9" w:rsidP="00FD6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D69C9" w:rsidRDefault="00FD69C9" w:rsidP="00FD6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вести поиск информации и работать с ней; развитие умений аргументировано обосновывать и отстаивать высказанное суждение, оценивать и принимать суждения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других;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критичности мышления.</w:t>
      </w:r>
    </w:p>
    <w:p w:rsidR="00FD69C9" w:rsidRDefault="00FD69C9" w:rsidP="00FD69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9C9" w:rsidRDefault="00FD69C9" w:rsidP="00FD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9C9" w:rsidRDefault="00FD69C9" w:rsidP="00FD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формирование у учащихся математических представлений, умений и навыков, которые обеспечат успешное овладение математикой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школе. Учащиеся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оперируют  двумя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арифметическими действиями,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 позволяет постепенно углублять умения и навыки, формировать осознанные способы математической деятельности.</w:t>
      </w:r>
    </w:p>
    <w:p w:rsidR="00FD69C9" w:rsidRDefault="00FD69C9" w:rsidP="00FD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 с другими учебными предметами начальной школы. </w:t>
      </w:r>
    </w:p>
    <w:p w:rsidR="00FD69C9" w:rsidRDefault="00FD69C9" w:rsidP="00FD6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«Математика» в учебном плане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 обучения.  Количество часов в неделю - 4 часа; в год - 132 часа (33 учебные недели).</w:t>
      </w:r>
    </w:p>
    <w:p w:rsidR="00FD69C9" w:rsidRDefault="00FD69C9" w:rsidP="00FD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 «Математика»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математике является осмысление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FD69C9" w:rsidRDefault="00FD69C9" w:rsidP="00FD69C9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  <w:smallCaps/>
          <w:color w:val="000000"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6307"/>
        <w:gridCol w:w="2352"/>
      </w:tblGrid>
      <w:tr w:rsidR="00FD69C9" w:rsidTr="00FD69C9">
        <w:trPr>
          <w:trHeight w:hRule="exact" w:val="25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№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Всего часов</w:t>
            </w:r>
          </w:p>
        </w:tc>
      </w:tr>
      <w:tr w:rsidR="00FD69C9" w:rsidTr="00FD69C9">
        <w:trPr>
          <w:trHeight w:hRule="exact" w:val="4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8</w:t>
            </w:r>
          </w:p>
        </w:tc>
      </w:tr>
      <w:tr w:rsidR="00FD69C9" w:rsidTr="00FD69C9">
        <w:trPr>
          <w:trHeight w:hRule="exact" w:val="2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Числа от 1 до 10. Число 0. Нумерация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27</w:t>
            </w:r>
          </w:p>
        </w:tc>
      </w:tr>
      <w:tr w:rsidR="00FD69C9" w:rsidTr="00FD69C9">
        <w:trPr>
          <w:trHeight w:hRule="exact" w:val="2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Числа от 1 до 10. Сложение и вычитание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54</w:t>
            </w:r>
          </w:p>
        </w:tc>
      </w:tr>
      <w:tr w:rsidR="00FD69C9" w:rsidTr="00FD69C9">
        <w:trPr>
          <w:trHeight w:hRule="exact" w:val="2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Числа от 1 до 20. Нумерация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</w:tr>
      <w:tr w:rsidR="00FD69C9" w:rsidTr="00FD69C9">
        <w:trPr>
          <w:trHeight w:hRule="exact" w:val="2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Числа от 1 до 20. Сложение и вычитание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22</w:t>
            </w:r>
          </w:p>
        </w:tc>
      </w:tr>
      <w:tr w:rsidR="00FD69C9" w:rsidTr="00FD69C9">
        <w:trPr>
          <w:trHeight w:hRule="exact" w:val="2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9C9" w:rsidRDefault="00FD69C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</w:tr>
      <w:tr w:rsidR="00FD69C9" w:rsidTr="00FD69C9">
        <w:trPr>
          <w:trHeight w:hRule="exact" w:val="2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C9" w:rsidRDefault="00FD69C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Резерв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9C9" w:rsidRDefault="00FD69C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</w:tr>
      <w:tr w:rsidR="00FD69C9" w:rsidTr="00FD69C9">
        <w:trPr>
          <w:trHeight w:hRule="exact" w:val="25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9C9" w:rsidRDefault="00FD69C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9C9" w:rsidRDefault="00FD69C9">
            <w:pPr>
              <w:widowControl w:val="0"/>
              <w:spacing w:after="0" w:line="240" w:lineRule="exact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9C9" w:rsidRDefault="00FD69C9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132</w:t>
            </w:r>
          </w:p>
        </w:tc>
      </w:tr>
    </w:tbl>
    <w:p w:rsidR="00FD69C9" w:rsidRDefault="00FD69C9" w:rsidP="00FD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C9" w:rsidRDefault="00FD69C9" w:rsidP="00FD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программы</w:t>
      </w:r>
    </w:p>
    <w:p w:rsidR="00FD69C9" w:rsidRDefault="00FD69C9" w:rsidP="00FD69C9">
      <w:pPr>
        <w:pStyle w:val="40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Подготовка к изучению чисел. Пространственные и временные предо (8 часов)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Признаки предметов. Сравнение предметов по размеру (больше - меньше, длиннее - короче) и по форме (круглый, квадратный, треугольный и т.д.)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Взаимное расположение предметов в пространстве и на плоскости (за - перед, между, вверху - внизу, ближе - дальше и др.)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Направления движения: слева направо, справа налево, сверху вниз, </w:t>
      </w: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снизу вверх</w:t>
      </w:r>
      <w:proofErr w:type="gram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Временные представления: сначала, потом, до, после, раньше, позже.</w:t>
      </w:r>
    </w:p>
    <w:p w:rsidR="00FD69C9" w:rsidRDefault="00FD69C9" w:rsidP="00FD69C9">
      <w:pPr>
        <w:pStyle w:val="21"/>
        <w:shd w:val="clear" w:color="auto" w:fill="auto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Сравнение групп предметов: больше, меньше, столько же, на сколько больше (л</w:t>
      </w:r>
    </w:p>
    <w:p w:rsidR="00FD69C9" w:rsidRDefault="00FD69C9" w:rsidP="00FD69C9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Числа от 1 до 10. Число 0. Нумерация (27 часов)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Название, последовательность и обозначение чисел от 1 до 10. Счет реальных предметов и их изображений, движений, звуков и др. Получение числа путем прибавления единицы к предыдущему, вычитания единицы из числа, следующего за данным при счете.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Число 0. Его получение и обозначение.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Сравнение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Равенство, неравенство. Знаки &lt;,</w:t>
      </w: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&gt;,=</w:t>
      </w:r>
      <w:proofErr w:type="gram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Состав чисел в пределах первого десятка.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Точка. Линии (кривая, прямая). Отрезок. Ломаная. Многоугольник. Углы, стороны многоугольника.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Длина отрезка. Сантиметр.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Решение задач в одно действие на сложение и вычитание.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FD69C9" w:rsidRDefault="00FD69C9" w:rsidP="00FD69C9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Числа от 1 до 10. Сложение и вычитание (54 часа)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Конкретный смысл и названия действий сложения и вычитания. Знаки «=», «-: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Названия компонентов и результатов сложения и вычитания (их чтении и записи числовых выражений). Нахождение значений числовых выражений в одно - два действия без скобок.</w:t>
      </w:r>
    </w:p>
    <w:p w:rsidR="00FD69C9" w:rsidRDefault="00FD69C9" w:rsidP="00FD69C9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Переместительное свойство сложения.</w:t>
      </w:r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Приёмы вычислений: прибавление числа по частям, перестановка чисел; вычитание частями вычитание на основе знания соответствующего случая сложения в пределах 10. Соответствующие случаи вычитания. </w:t>
      </w:r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Нахождение числа, которое на несколько единиц больше или меньше данного. Решение задач в одно действие на сложение и вычитание.</w:t>
      </w:r>
      <w:bookmarkStart w:id="1" w:name="bookmark0"/>
    </w:p>
    <w:p w:rsidR="00FD69C9" w:rsidRDefault="00FD69C9" w:rsidP="00FD69C9">
      <w:pPr>
        <w:pStyle w:val="21"/>
        <w:shd w:val="clear" w:color="auto" w:fill="auto"/>
        <w:ind w:firstLine="0"/>
        <w:jc w:val="left"/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Числа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от 1 до 20. Нумерация (12 часов)</w:t>
      </w:r>
      <w:bookmarkEnd w:id="1"/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Название и последовательность чисел от 1 до 20. Десятичный состав чисел от 11 до 20. запись чисел от 11 до 20. Сложение и вычитание чисел вида 10+8, 18-8, 18-10. </w:t>
      </w:r>
    </w:p>
    <w:p w:rsidR="00FD69C9" w:rsidRDefault="00FD69C9" w:rsidP="00FD69C9">
      <w:pPr>
        <w:pStyle w:val="21"/>
        <w:shd w:val="clear" w:color="auto" w:fill="auto"/>
        <w:ind w:firstLine="0"/>
        <w:jc w:val="left"/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Сравнение чисел с помощью вычитания.</w:t>
      </w:r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Единица времени: час. Определение времени по часам с точностью до часа.</w:t>
      </w:r>
    </w:p>
    <w:p w:rsidR="00FD69C9" w:rsidRDefault="00FD69C9" w:rsidP="00FD69C9">
      <w:pPr>
        <w:pStyle w:val="21"/>
        <w:shd w:val="clear" w:color="auto" w:fill="auto"/>
        <w:spacing w:line="240" w:lineRule="auto"/>
        <w:ind w:firstLine="0"/>
        <w:jc w:val="left"/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Единицы длины: сантиметр, дециметр. Соотношение между ними. Построение отрезков заданной длины.</w:t>
      </w:r>
    </w:p>
    <w:p w:rsidR="00FD69C9" w:rsidRDefault="00FD69C9" w:rsidP="00FD69C9">
      <w:pPr>
        <w:pStyle w:val="21"/>
        <w:shd w:val="clear" w:color="auto" w:fill="auto"/>
        <w:spacing w:line="240" w:lineRule="auto"/>
        <w:ind w:firstLine="0"/>
        <w:jc w:val="left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Единицы массы: килограмм.</w:t>
      </w:r>
    </w:p>
    <w:p w:rsidR="00FD69C9" w:rsidRDefault="00FD69C9" w:rsidP="00FD69C9">
      <w:pPr>
        <w:pStyle w:val="21"/>
        <w:shd w:val="clear" w:color="auto" w:fill="auto"/>
        <w:spacing w:line="240" w:lineRule="auto"/>
        <w:ind w:firstLine="0"/>
        <w:jc w:val="left"/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Единицы объема: литр.</w:t>
      </w:r>
    </w:p>
    <w:p w:rsidR="00FD69C9" w:rsidRDefault="00FD69C9" w:rsidP="00FD69C9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2" w:name="bookmark1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Числа от 1 до 20. Сложение и вычитание (22 часа)</w:t>
      </w:r>
      <w:bookmarkEnd w:id="2"/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Сложение двух однозначных чисел, сумма которых больше 10, с использованием изученных приёмов вычислений.</w:t>
      </w:r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Таблица сложения и соответствующие случаи вычитания.</w:t>
      </w:r>
    </w:p>
    <w:p w:rsidR="00FD69C9" w:rsidRDefault="00FD69C9" w:rsidP="00FD69C9">
      <w:pPr>
        <w:pStyle w:val="21"/>
        <w:shd w:val="clear" w:color="auto" w:fill="auto"/>
        <w:ind w:firstLine="0"/>
        <w:jc w:val="left"/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Решение задач в одно-два действия на сложение и вычитание.</w:t>
      </w:r>
    </w:p>
    <w:p w:rsidR="00FD69C9" w:rsidRDefault="00FD69C9" w:rsidP="00FD69C9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bookmark2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Итоговое </w:t>
      </w:r>
      <w:proofErr w:type="gram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повторение  (</w:t>
      </w:r>
      <w:proofErr w:type="gram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6 часов)</w:t>
      </w:r>
      <w:bookmarkEnd w:id="3"/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Style w:val="2"/>
          <w:rFonts w:ascii="Times New Roman" w:hAnsi="Times New Roman" w:cs="Times New Roman"/>
          <w:color w:val="000000"/>
        </w:rPr>
      </w:pPr>
      <w:r>
        <w:rPr>
          <w:rStyle w:val="210"/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от 1 до 20. Нумерация.</w:t>
      </w:r>
    </w:p>
    <w:p w:rsidR="00FD69C9" w:rsidRDefault="00FD69C9" w:rsidP="00FD69C9">
      <w:pPr>
        <w:pStyle w:val="21"/>
        <w:shd w:val="clear" w:color="auto" w:fill="auto"/>
        <w:ind w:firstLine="0"/>
        <w:jc w:val="left"/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Табличное сложение и вычитание.</w:t>
      </w:r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Геометрические фигуры (квадрат, треугольник, прямоугольник, многоугольник). Измерение и построение отрезков.</w:t>
      </w:r>
    </w:p>
    <w:p w:rsidR="00FD69C9" w:rsidRDefault="00FD69C9" w:rsidP="00FD69C9">
      <w:pPr>
        <w:pStyle w:val="21"/>
        <w:shd w:val="clear" w:color="auto" w:fill="auto"/>
        <w:ind w:firstLine="0"/>
        <w:jc w:val="left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Решение задач изученных видов.</w:t>
      </w:r>
    </w:p>
    <w:p w:rsidR="00FD69C9" w:rsidRDefault="00FD69C9" w:rsidP="00FD69C9">
      <w:pPr>
        <w:pStyle w:val="21"/>
        <w:shd w:val="clear" w:color="auto" w:fill="auto"/>
        <w:ind w:firstLine="0"/>
        <w:jc w:val="left"/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Резерв (3 часа)</w:t>
      </w:r>
    </w:p>
    <w:p w:rsidR="006759D2" w:rsidRDefault="006759D2"/>
    <w:p w:rsidR="00D8049A" w:rsidRDefault="00D8049A"/>
    <w:p w:rsidR="00D8049A" w:rsidRDefault="00D8049A"/>
    <w:p w:rsidR="00D8049A" w:rsidRDefault="00D8049A"/>
    <w:p w:rsidR="00D8049A" w:rsidRDefault="00D8049A"/>
    <w:p w:rsidR="00D8049A" w:rsidRDefault="00D8049A"/>
    <w:p w:rsidR="00D8049A" w:rsidRDefault="00D8049A"/>
    <w:p w:rsidR="00D8049A" w:rsidRDefault="00D8049A"/>
    <w:p w:rsidR="00D8049A" w:rsidRDefault="00D8049A"/>
    <w:p w:rsidR="00D8049A" w:rsidRDefault="00D8049A"/>
    <w:p w:rsidR="00D8049A" w:rsidRDefault="00D8049A"/>
    <w:p w:rsidR="00D8049A" w:rsidRDefault="00D8049A"/>
    <w:p w:rsidR="00D8049A" w:rsidRDefault="00D8049A"/>
    <w:p w:rsidR="00FD69C9" w:rsidRDefault="00FD69C9"/>
    <w:p w:rsidR="00D8049A" w:rsidRPr="00D8049A" w:rsidRDefault="00D8049A" w:rsidP="00D8049A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80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Календарно-тематическое планирование по предмету «Математика»</w:t>
      </w:r>
    </w:p>
    <w:p w:rsidR="00D8049A" w:rsidRPr="00D8049A" w:rsidRDefault="00D8049A" w:rsidP="00D8049A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4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 класс (132 ч)</w:t>
      </w:r>
    </w:p>
    <w:p w:rsidR="00D8049A" w:rsidRPr="00D8049A" w:rsidRDefault="00D8049A" w:rsidP="00D8049A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1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88"/>
        <w:gridCol w:w="709"/>
        <w:gridCol w:w="850"/>
      </w:tblGrid>
      <w:tr w:rsidR="00D8049A" w:rsidRPr="00D8049A" w:rsidTr="001917F2">
        <w:tc>
          <w:tcPr>
            <w:tcW w:w="568" w:type="dxa"/>
            <w:vAlign w:val="center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Номера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уроков</w:t>
            </w:r>
          </w:p>
        </w:tc>
        <w:tc>
          <w:tcPr>
            <w:tcW w:w="1559" w:type="dxa"/>
            <w:vAlign w:val="center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Наименования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7088" w:type="dxa"/>
            <w:vAlign w:val="center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Характеристика основных видов деятельности ученика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 на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уровне учебных действий) по теме</w:t>
            </w:r>
          </w:p>
        </w:tc>
        <w:tc>
          <w:tcPr>
            <w:tcW w:w="709" w:type="dxa"/>
            <w:vAlign w:val="center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Плановые сроки прохождения</w:t>
            </w:r>
          </w:p>
        </w:tc>
        <w:tc>
          <w:tcPr>
            <w:tcW w:w="850" w:type="dxa"/>
            <w:vAlign w:val="center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Скорректи-рованные</w:t>
            </w:r>
            <w:proofErr w:type="spellEnd"/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сроки прохождения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10774" w:type="dxa"/>
            <w:gridSpan w:val="5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 ЧЕТВЕРТЬ – 36 ЧАСОВ</w:t>
            </w:r>
          </w:p>
        </w:tc>
      </w:tr>
      <w:tr w:rsidR="00D8049A" w:rsidRPr="00D8049A" w:rsidTr="001917F2">
        <w:trPr>
          <w:trHeight w:val="287"/>
        </w:trPr>
        <w:tc>
          <w:tcPr>
            <w:tcW w:w="10774" w:type="dxa"/>
            <w:gridSpan w:val="5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Счет предметов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4-5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Сравнивать предметы по различным признакам (цвет, форма, размер). Ориентироваться в пространстве и на листе бумаги (вверху, внизу, слева, справа). Различать геометрические фигуры.</w:t>
            </w:r>
            <w:r w:rsidRPr="00D804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Прививать</w:t>
            </w:r>
            <w:r w:rsidRPr="00D8049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бережное отношение к окружающему миру</w:t>
            </w:r>
            <w:r w:rsidRPr="00D8049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03.09</w:t>
            </w: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Пространственные представления. 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6-7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Исследовать предметы окружающего мира. Характеризовать явления и события с использованием чисел и величин. </w:t>
            </w: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Осваивать правила работы в группе.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Временные представления.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8-9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Формировать умение определять местоположение предмета в пространстве, тренировать в сравнении двух групп предметов. Знать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как пользоваться порядковыми числительными. 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04.09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Понятие столько же, больше, меньше.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10-11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Группировать числа по заданному или самостоятельно установленному правилу.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Исследовать ситуации, требующие сравнения чисел.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Осваивать правила работы в группе.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Понятия на сколько больше, на сколько меньше.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12-13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Уметь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сравнивать предметы, использовать знания в практической деятельности. 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Понятия на сколько больше, на сколько меньше. 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14-15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Группироват</w:t>
            </w: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числа по заданному или самостоятельно установленному правилу.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сравнивать и уравнивать группы фигур.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Исследовать ситуации, требующие сравнения чисел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Осваивать правила работы в группе.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Закрепление знаний по теме: «Сравнение предметов и групп предметов».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18-20.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Уметь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использовать знания в практической деятельности для сравнения и уравнивания предметов.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11.09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8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Пространственные и временные представления. Закрепление 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изученного  материала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6-7.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Применять полученные знания и умения при выполнении заданий. </w:t>
            </w: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Воспроизводить и применять правила работы в парах.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Использовать знания в практической деятельности для сравнения и уравнивания предметов.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10774" w:type="dxa"/>
            <w:gridSpan w:val="5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Числа от 1 до 10 и число 0. Нумерация (28 ч.)</w:t>
            </w: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Много. Один. Письмо цифры 1.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22-23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Воспроизводить последовательность первых десяти чисел в прямом и в обратном порядке, начиная с любого числа. Формировать умение правильно соотносить цифру с количеством предметов – числом. Письмо цифры 1. 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1, 2. Письмо цифры 2.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24-25.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соотносить цифру и число предметов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Знать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место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среди</w:t>
            </w:r>
            <w:proofErr w:type="gram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изученных чисел. Считать различные объекты (предметы, группы предметов, звуки, движения, слова, слоги и т. п.) и устанавливать порядковый номер того или иного предмета. Письмо цифры 2. 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Число 3. Письмо цифры 3.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26-27</w:t>
            </w:r>
          </w:p>
        </w:tc>
        <w:tc>
          <w:tcPr>
            <w:tcW w:w="7088" w:type="dxa"/>
            <w:vMerge w:val="restart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Знать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место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числа 3 в числовом ряду. Письмо цифры 3. Составлять модель числа. Наблюдать: устанавливать закономерности в числовой последовательности. Использоват</w:t>
            </w: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математическую терминологию при записи и выполнении арифметического действия сложения, вычитания.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Знаки +, 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– ,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=. «Прибавить», «вычесть», «получится».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28-29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Число 4. Письмо цифры 4.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30-31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Уметь использовать знаки +, -, =, уметь читать и составлять числовые записи </w:t>
            </w:r>
            <w:proofErr w:type="gram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</w:t>
            </w:r>
            <w:proofErr w:type="gram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модель числа. Исследовать предметы окружающего мира: сопоставлять с геометрическими формами. Письмо цифры 4.</w:t>
            </w:r>
            <w:r w:rsidRPr="00D8049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клас¬сификации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родовидовым признакам,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Понятия длиннее, ко</w:t>
            </w: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роче, одинаковые по длине.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32-33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Уметь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сравнивать длины отрезков на глаз; формировать мыслительные операции, умения сравнивать, сопоставлять. 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ку результатов своей учебной деятельности,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24.09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Число 5. Письмо цифры 5.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34-35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модель числа. Исследовать ситуации, требующие сравнения чисел и величин, их упорядочения. Исследовать предметы окружающего мира: сопоставлять с геометрическими формами.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Письмо цифры 5. 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от 1 до 5. Состав числа 5.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36-37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Сравнивать любые два числа (в пределах изученного). Записывать результат сравнения чисел, используя соответствующие знаки. Знать состав числа 5 из двух слагаемых. Сравнивать любые два числа от 1 до 5. 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Точка. Линия: кривая, прямая. Отрезок.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Стр.40-41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Характеризовать свойства геометрических фигур. 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Знать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 «линия», «точка», «прямая», «отрезок».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измерять отрезки и выражать их длину в сантиметрах, чертить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Работать в паре: анализировать работу товарища и оценивать её по критериям, данным учителем.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softHyphen/>
              <w:t>сификации по родовидовым признакам,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Ломаная линия. Звено ломаной, вершины.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Урок – игра.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42-43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Исследовать предметы окружающего мира: сопоставлять с геометрическими формами.</w:t>
            </w:r>
          </w:p>
          <w:p w:rsidR="00D8049A" w:rsidRPr="00D8049A" w:rsidRDefault="00D8049A" w:rsidP="00D8049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Характеризовать свойства геометрических фигур. 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Тренировать в вычерчивании ломаных линий в счёте звеньев ломаной линии. </w:t>
            </w:r>
            <w:r w:rsidRPr="00D8049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Работать в паре: анализировать работу товарища и оценивать её по критериям, данным учителем.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699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от 1 до 5. Закрепление изученного материала.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44-45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бразования чисел первого десятка: прибавлением 1 к предыдущему числу или вычитанием 1 из следующего за ним в ряду чисел. 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Тренировать в вычерчивании ломаных линий в счёте звеньев ломаной линии.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Знаки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:&gt;  (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больше), &lt;  (меньше), = (равно).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46-47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записывать результат сравнения чисел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равнение чисел первого десятка. Моделировать ситуации, иллюстрирующие сравнение чисел. Использовать   математическую терминологию.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«Равенство», «неравенство»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48-49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Уметь сравнивать выражения. Моделировать ситуации, иллюстрирующие сравнение чисел.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сификации по родовидовым при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знакам,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06.10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22.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Многоугольник. 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50-51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Исследовать предметы окружающего мира: сопоставлять с геометрическими формами.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Характеризовать свойства геометрических фигур.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Сравнивать геометрические фигуры.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133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6, 7. Письмо цифры 6.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52-53.</w:t>
            </w:r>
          </w:p>
        </w:tc>
        <w:tc>
          <w:tcPr>
            <w:tcW w:w="7088" w:type="dxa"/>
            <w:vMerge w:val="restart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модель числа.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Знать, что каждое из чисел от 6 до 10 может быть получено не только прибавлением (вычитанием) 1, но и другим способом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состав изученных чисел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Исследовать ситуации, требующие сравнения чисел и величин, их упорядочения.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Использовать     математическую терминологию.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Работать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Использовать порядковые числительные в речи. Письмо цифр 6, 7, 8, 9, 10.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Письмо цифры 7. 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54-55.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8, 9. Письмо цифры 8.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56-57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Письмо цифры 9.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58-59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Число 10. Запись цифры 10.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60-61.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Числа от 1 до 10. Закрепление изученного материала. 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62-63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Знакомство с проектом: «Математика вокруг нас». 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64-65.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Отбор и классификация информации по разделам, применение навыков счета и знание состава чисел, работа в группе.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Сантиметр.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66-67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Сравнивать длины предметов. Работать с информацией.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Анализировать житейские ситуации, требующие умения находить геометрические величины (планировка, разметка).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Увеличение и уменьшение 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 на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несколько единиц.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68-69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Записывать в виде выражения (с использованием знаков «+», «-», «=») случаи образования чисел, читать выражения, решать их.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795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32.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Число  и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цифра 0. Свойства нуля.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70-71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Место числа 0 в числовом ряду.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Соотношение цифры и числа.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с нулём. Вычитание нуля.</w:t>
            </w:r>
          </w:p>
          <w:p w:rsidR="00D8049A" w:rsidRPr="00D8049A" w:rsidRDefault="00D8049A" w:rsidP="00D8049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72- 73.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Запись и решение примеров на сложение и вычитание с числом 0. Счет и сравнение предметов.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Проверочная работа по 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теме  «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от 1 до 10»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73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Уметь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сравнивать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числа парами первого десятка. Знать состав чисел от 2 до 10. Определять с опорой на рисунки, на сколько больше (меньше) предметов в одной группе по сравнению с другой.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Числа от 1 до 10. Закрепление изученного материала.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74-77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Уметь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различать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понятия «число», «цифра». Моделировать разрезание на части; предлагать разные способы разрезания; соблюдать очерёдность действий при выполнении заданий в паре.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сификации по родовидовым признакам, 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30.10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Числа от 1 до 10.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Повторение  пройденного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материала.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78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Сравнение предметов по разным признакам. Счет предметов. Запись чисел первого десятка.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сификации по родовидовым признакам,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10774" w:type="dxa"/>
            <w:gridSpan w:val="5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 четверть – 28 часов.</w:t>
            </w:r>
          </w:p>
        </w:tc>
      </w:tr>
      <w:tr w:rsidR="00D8049A" w:rsidRPr="00D8049A" w:rsidTr="001917F2">
        <w:tc>
          <w:tcPr>
            <w:tcW w:w="10774" w:type="dxa"/>
            <w:gridSpan w:val="5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от 1 до 10 и число 0. Сложение и вычитание (58 ч.)</w:t>
            </w:r>
          </w:p>
        </w:tc>
      </w:tr>
      <w:tr w:rsidR="00D8049A" w:rsidRPr="00D8049A" w:rsidTr="001917F2">
        <w:trPr>
          <w:trHeight w:val="1074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Прибавить и вычесть число 1.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Знаки +, –, =.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80-81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и запись примеров на сложение и вычитание 1.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представлять число в пределах 10 в виде суммы двух слагаемых, одно из которых равно 1, 2,3.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Случаи сложения и вычитания вида +1 +1; -1-1.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Стр. 82-83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Применение навыков прибавления и вычитания 1 к любому числу в пределах 10.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Случаи сложения и вычитания вида +2; -2.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84-85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Выполнение арифметических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действий с чис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лами; использование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математических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терминов: «при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 xml:space="preserve">бавить», «вычесть»,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«увеличить», </w:t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«плюс», «минус».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Слагаемые. Сумма.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86-87.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Название компонентов и   результата сложения.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14.11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Знакомство с задачей.  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Урок – игра.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88-89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bCs/>
                <w:spacing w:val="-7"/>
                <w:sz w:val="20"/>
                <w:szCs w:val="20"/>
                <w:lang w:eastAsia="en-US"/>
              </w:rPr>
              <w:t>В</w:t>
            </w:r>
            <w:r w:rsidRPr="00D8049A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en-US"/>
              </w:rPr>
              <w:t>ыпол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нять арифметические действия с чис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лами, решать текстовые задачи ариф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бом; приводить 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примеры; называть состав числа; назы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вать и проговари</w:t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вать компоненты сложения; запоми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нать структуру ком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понента текстовой задачи, выполнять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её решение. 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bCs/>
                <w:spacing w:val="-7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bCs/>
                <w:spacing w:val="-7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bCs/>
                <w:spacing w:val="-7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Составление задач на сложение и вычитание по одному рисунку.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90-91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Правильно читать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и слушать задачи;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представлять ситуации, описанные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в задаче; выделять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условие задачи.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сификации по родовидовым признакам,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Случаи сложения и вычитания вида +2; -2. Составление   таблицы.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92-93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нять навык прибавления и вычитания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 к любому числу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в пределах 10; при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  <w:t xml:space="preserve">водить примеры на состав числа;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составят, заучат таблицу сложения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однозначных чисел.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Присчитывание и отсчитывание по 2.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94-95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Решать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текстовые задачи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арифметически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способом; считать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предметы.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Задачи на увеличение и уменьшение числа на несколько единиц.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96-97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шать, запоминать, записывать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, запо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минать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структуру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компонента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текстовой задачи;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выполнять её ре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шение арифмети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ческим способом.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Уметь пользоваться математической терминологией: «прибавить», «вычесть», «увеличить», «плюс», «минус», «слагаемое», «сумма».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46-47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Решение задач и числовых выражений. Закрепление пройденного материала.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100-101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Обобщать и системати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зировать знания,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выполнять реше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ние задач арифметическим способом.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26.11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Прибавление и вычитание 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 3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  Приёмы вычислений.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104-105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Прибав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лять и вычитать число 3 по частям;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читать примеры, используя математические термины; записывать приме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ры; выполнять ре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  <w:t>шение задач ариф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бом. 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Прибавить и вычесть число 3. Закрепление изученного материала.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Стр. 106-107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Выпол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нять вычисления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вида +3, -3;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читать примеры,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используя матема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тические термины;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записывать приме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ры; выполнять ре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шение задач ариф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бом.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ку результатов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01.12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Прибавить и вычесть число 3. Решение текстовых задач.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108-109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Приме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нять навыки при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бавления и вычи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тания 3 к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любомучислу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в пределах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10;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выполнять ре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шение задач ариф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бом.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Прибавить и вычесть число 3. Составление   таблицы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110-111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Приме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нять навыки при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бавления и вычи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тания 3 к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любому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числу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в пределах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10; читать приме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ры, используя математические тер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мины; записывать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примеры. 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04.12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Присчитывание и отсчитывание по 3. Состав чисел.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112-113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Представ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лять числа в преде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лах 10 в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суммы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 двух слагае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мых, одно из кото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рых равно 1,2 и </w:t>
            </w:r>
            <w:proofErr w:type="gram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3;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составлять</w:t>
            </w:r>
            <w:proofErr w:type="gramEnd"/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алгоритмы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представлениячисла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10 в виде суммы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двух слагаемых. 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05.12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806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Решение задач изученных видов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114-115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Решать задачи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арифметическим спосо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бом; выделять условие и вопрос текстовой за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дачи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выбор арифметических действий для решения.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Контролировать: обнаруживать и устранять ошибки логического (в ходе решения) и арифметического (в вычислении) характера.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814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Решение задач.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116-117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Решать задачи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арифметическим спосо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бом; выделять условие и вопрос текстовой за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дачи, вспоминать структуру текстовой задачи.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сификации по родовидовым признакам,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826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Закрепление пройденного материала.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Что узнали. Чему научились.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118-119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Решать задачи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арифметическим спосо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бом; выделять условие и вопрос текстовой за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дачи, вспоминать структуру текстовой задачи.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824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Решение задач. 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Закрепление  пройденного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материала.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120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Решать задачи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арифметическим спосо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бом; выделять условие и вопрос текстовой за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дачи, вспоминать структуру текстовой задачи.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343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Сложение и вычитание в пределах 10. 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Закрепление  пройденного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материала.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121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en-US"/>
              </w:rPr>
              <w:t>В</w:t>
            </w:r>
            <w:r w:rsidRPr="00D8049A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en-US"/>
              </w:rPr>
              <w:t>ыпол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нять арифметические действия с чис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лами, решать текстовые задачи ариф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бом; приводить 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примеры; называть состав числа; назы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вать и проговари</w:t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вать компоненты сложения; запоми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нать структуру ком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понента текстовой задачи, выполнять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её решение. 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ми способами (текст, таблица) в разных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15.12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133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от 1 до 10. Проверочная работа.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 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</w:t>
            </w:r>
            <w:proofErr w:type="gram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26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Уметь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сравнивать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числа парами первого десятка. Знать состав чисел от 2 до 10. Определять с опорой на рисунки, на сколько больше (меньше) предметов в одной группе по сравнению с другой.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Решение задач. Закрепление изученного материала. 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122-123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таблицу сложения и вычитания числа 3.</w:t>
            </w:r>
          </w:p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решать текстовые задачи арифметическим способом. Сравнивать и измерять отрезки, длину ломаной.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2132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Решение задач. Повторение изученного материала. 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124-125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Решать задачи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арифметическим спосо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бом; выделять условие и вопрос текстовой за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дачи, вспоминать структуру текстовой задачи.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Числа от 1 до 10. Повторение изученного материала.  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27</w:t>
            </w:r>
          </w:p>
        </w:tc>
        <w:tc>
          <w:tcPr>
            <w:tcW w:w="7088" w:type="dxa"/>
            <w:vMerge w:val="restart"/>
          </w:tcPr>
          <w:p w:rsidR="00D8049A" w:rsidRPr="00D8049A" w:rsidRDefault="00D8049A" w:rsidP="00D8049A">
            <w:pPr>
              <w:tabs>
                <w:tab w:val="left" w:pos="8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en-US"/>
              </w:rPr>
              <w:t>В</w:t>
            </w:r>
            <w:r w:rsidRPr="00D8049A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en-US"/>
              </w:rPr>
              <w:t>ыпол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нять арифметические действия с чис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лами, решать текстовые задачи ариф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бом; приводить 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примеры; называть состав числа; назы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вать и проговари</w:t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вать компоненты сложения; запоми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нать структуру ком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понента текстовой задачи, выполнять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её решение.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Развивать рефлексивную самооценку, умение анализировать свои действия и управлять ими;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62-64  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Числа от 1до 10. Сложение и вычитание. Повторение пройденного материала.</w:t>
            </w: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Урок – игра.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24.12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25.12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10774" w:type="dxa"/>
            <w:gridSpan w:val="5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четверть – 36 часов.</w:t>
            </w:r>
          </w:p>
        </w:tc>
      </w:tr>
      <w:tr w:rsidR="00D8049A" w:rsidRPr="00D8049A" w:rsidTr="00D8049A">
        <w:trPr>
          <w:trHeight w:val="1038"/>
        </w:trPr>
        <w:tc>
          <w:tcPr>
            <w:tcW w:w="568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2 часть.</w:t>
            </w: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Задачи на увеличение числа на несколько единиц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4-5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hd w:val="clear" w:color="auto" w:fill="FFFFFF"/>
              <w:tabs>
                <w:tab w:val="left" w:pos="240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en-US"/>
              </w:rPr>
              <w:t>П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риме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нять арифметиче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ские действия</w:t>
            </w:r>
          </w:p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с числами, решать текстовые задачи арифметическим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способом.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hd w:val="clear" w:color="auto" w:fill="FFFFFF"/>
              <w:tabs>
                <w:tab w:val="left" w:pos="240"/>
              </w:tabs>
              <w:spacing w:after="0" w:line="269" w:lineRule="exact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hd w:val="clear" w:color="auto" w:fill="FFFFFF"/>
              <w:tabs>
                <w:tab w:val="left" w:pos="240"/>
              </w:tabs>
              <w:spacing w:after="0" w:line="269" w:lineRule="exact"/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Задачи на увеличение числа на несколько единиц.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6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Припоминать состав чисел от 2 до 10, приводить примеры, читать, используя математические термины, записывать в тетрадь.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Задачи на уменьшение числа на несколько единиц.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Стр. 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 xml:space="preserve">ку результатов своей учебной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15.01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Прибавить и вычесть число 4. Приёмы вычислений.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Выпол</w:t>
            </w:r>
            <w:r w:rsidRPr="00D8049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 xml:space="preserve">нять решение задач 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арифметическим способом; решать</w:t>
            </w: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 примеры; считать,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 xml:space="preserve"> прибавляя и вычи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eastAsia="en-US"/>
              </w:rPr>
              <w:t>тая число 4 по час</w:t>
            </w:r>
            <w:r w:rsidRPr="00D8049A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тям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Прививать</w:t>
            </w:r>
            <w:proofErr w:type="gram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Решение задач.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Припо</w:t>
            </w:r>
            <w:r w:rsidRPr="00D8049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минать структуру</w:t>
            </w: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 текстовой задачи, </w:t>
            </w:r>
            <w:r w:rsidRPr="00D8049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выполнять её ре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шение арифмети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  <w:t xml:space="preserve">ческим способом.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Задачи на разностное сравнение чисел.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10-11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 xml:space="preserve">Решать </w:t>
            </w:r>
            <w:r w:rsidRPr="00D8049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 xml:space="preserve">текстовые задачи </w:t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>арифметическим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способом.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правильно читать и слушать задачи, представлять ситуацию, описанную в задаче, выделять условие и вопрос.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Прибавить и вычесть число 4. Составление таблицы.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12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Решать</w:t>
            </w:r>
            <w:r w:rsidRPr="00D8049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текстовые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задачи</w:t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>арифметическим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способом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выбор арифметических действий для решения.</w:t>
            </w:r>
          </w:p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Наблюдать за изменением решения задачи при изменении её условия.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Решение задач.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Стр. 13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Состав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лять таблицу сложения с числом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четыре; прибавлять</w:t>
            </w:r>
            <w:r w:rsidRPr="00D804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(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вычитать) числа по частям, по ли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нейке.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таблицу сложения однозначных чисел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gram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Перестановка слагаемых.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14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Прого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варивать, запоминать правила о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пер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еместительном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свойстве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 сложения;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читать и решать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задачи арифмети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ческим способом.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Перестановка слагаемых.  Переместительное свойство сложения.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15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en-US"/>
              </w:rPr>
              <w:t>П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ользо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ваться перемести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тельным свойством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сложения; приво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дить примеры;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повторять состав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чисел.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Составление таблицы для случаев вида6 +5, 6, 7, 8, 9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16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  <w:lang w:eastAsia="en-US"/>
              </w:rPr>
              <w:t xml:space="preserve">Составлять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таблиц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сложения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 xml:space="preserve"> для 6 + 5,</w:t>
            </w:r>
            <w:r w:rsidRPr="00D804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 xml:space="preserve">6, 7, 8, 9; 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начнут ра</w:t>
            </w: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боту по её" запоми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 xml:space="preserve">нанию, продолжат </w:t>
            </w:r>
            <w:r w:rsidRPr="00D8049A"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  <w:t>работу над ариф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 xml:space="preserve">бом решения задач. 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  <w:lang w:eastAsia="en-US"/>
              </w:rPr>
              <w:t>29.01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274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en-US"/>
              </w:rPr>
              <w:t>76-77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Состав чисел в пределах 10.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Стр. 17-18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lastRenderedPageBreak/>
              <w:t>Приме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нять навык прибав</w:t>
            </w: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ления и вычитания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en-US"/>
              </w:rPr>
              <w:lastRenderedPageBreak/>
              <w:t xml:space="preserve">1, </w:t>
            </w:r>
            <w:r w:rsidRPr="00D8049A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en-US"/>
              </w:rPr>
              <w:t>2</w:t>
            </w:r>
            <w:r w:rsidRPr="00D8049A">
              <w:rPr>
                <w:rFonts w:ascii="Times New Roman" w:eastAsia="Calibri" w:hAnsi="Times New Roman" w:cs="Times New Roman"/>
                <w:spacing w:val="21"/>
                <w:sz w:val="20"/>
                <w:szCs w:val="20"/>
                <w:lang w:eastAsia="en-US"/>
              </w:rPr>
              <w:t>иЗ</w:t>
            </w:r>
            <w:r w:rsidRPr="00D8049A">
              <w:rPr>
                <w:rFonts w:ascii="Times New Roman" w:eastAsia="Calibri" w:hAnsi="Times New Roman" w:cs="Times New Roman"/>
                <w:spacing w:val="-18"/>
                <w:sz w:val="20"/>
                <w:szCs w:val="20"/>
                <w:lang w:eastAsia="en-US"/>
              </w:rPr>
              <w:t xml:space="preserve"> к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18"/>
                <w:sz w:val="20"/>
                <w:szCs w:val="20"/>
                <w:lang w:eastAsia="en-US"/>
              </w:rPr>
              <w:t>любому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числу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 xml:space="preserve"> в пределах </w:t>
            </w:r>
            <w:proofErr w:type="gramStart"/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10,</w:t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>вести</w:t>
            </w:r>
            <w:proofErr w:type="gramEnd"/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 xml:space="preserve"> счёт чисел 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на уменьшение, уве</w:t>
            </w:r>
            <w:r w:rsidRPr="00D8049A">
              <w:rPr>
                <w:rFonts w:ascii="Times New Roman" w:eastAsia="Calibri" w:hAnsi="Times New Roman" w:cs="Times New Roman"/>
                <w:spacing w:val="-14"/>
                <w:sz w:val="20"/>
                <w:szCs w:val="20"/>
                <w:lang w:eastAsia="en-US"/>
              </w:rPr>
              <w:t xml:space="preserve">личение, выполнять 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 xml:space="preserve">арифметические </w:t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 xml:space="preserve">действия с числами, повторять состав чисел до 10.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lastRenderedPageBreak/>
              <w:t>30.01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30.01</w:t>
            </w: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решению составных задач.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19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Приме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нять навык прибав</w:t>
            </w: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ления и вычитания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en-US"/>
              </w:rPr>
              <w:t xml:space="preserve">1, </w:t>
            </w:r>
            <w:r w:rsidRPr="00D8049A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en-US"/>
              </w:rPr>
              <w:t>2</w:t>
            </w:r>
            <w:r w:rsidRPr="00D8049A">
              <w:rPr>
                <w:rFonts w:ascii="Times New Roman" w:eastAsia="Calibri" w:hAnsi="Times New Roman" w:cs="Times New Roman"/>
                <w:spacing w:val="21"/>
                <w:sz w:val="20"/>
                <w:szCs w:val="20"/>
                <w:lang w:eastAsia="en-US"/>
              </w:rPr>
              <w:t>иЗ</w:t>
            </w:r>
            <w:r w:rsidRPr="00D8049A">
              <w:rPr>
                <w:rFonts w:ascii="Times New Roman" w:eastAsia="Calibri" w:hAnsi="Times New Roman" w:cs="Times New Roman"/>
                <w:spacing w:val="-18"/>
                <w:sz w:val="20"/>
                <w:szCs w:val="20"/>
                <w:lang w:eastAsia="en-US"/>
              </w:rPr>
              <w:t xml:space="preserve"> к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18"/>
                <w:sz w:val="20"/>
                <w:szCs w:val="20"/>
                <w:lang w:eastAsia="en-US"/>
              </w:rPr>
              <w:t>любому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числу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 xml:space="preserve"> в пределах 10,</w:t>
            </w:r>
          </w:p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 xml:space="preserve">вести счёт чисел 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на уменьшение, уве</w:t>
            </w:r>
            <w:r w:rsidRPr="00D8049A">
              <w:rPr>
                <w:rFonts w:ascii="Times New Roman" w:eastAsia="Calibri" w:hAnsi="Times New Roman" w:cs="Times New Roman"/>
                <w:spacing w:val="-14"/>
                <w:sz w:val="20"/>
                <w:szCs w:val="20"/>
                <w:lang w:eastAsia="en-US"/>
              </w:rPr>
              <w:t xml:space="preserve">личение, выполнять 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 xml:space="preserve">арифметические </w:t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>действия с числами, повторять состав чисел до 10.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857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Что узнали. Чему научились.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20-23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Приме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нять навык прибав</w:t>
            </w: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ления и вычитания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en-US"/>
              </w:rPr>
              <w:t xml:space="preserve">1,2, </w:t>
            </w:r>
            <w:r w:rsidRPr="00D8049A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eastAsia="en-US"/>
              </w:rPr>
              <w:t xml:space="preserve">и З к любому 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t>числу в пределах 10, выполнять арифме</w:t>
            </w:r>
            <w:r w:rsidRPr="00D8049A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3"/>
                <w:sz w:val="20"/>
                <w:szCs w:val="20"/>
                <w:lang w:eastAsia="en-US"/>
              </w:rPr>
              <w:t xml:space="preserve">тические действия </w:t>
            </w:r>
            <w:r w:rsidRPr="00D8049A">
              <w:rPr>
                <w:rFonts w:ascii="Times New Roman" w:eastAsia="Calibri" w:hAnsi="Times New Roman" w:cs="Times New Roman"/>
                <w:spacing w:val="-14"/>
                <w:sz w:val="20"/>
                <w:szCs w:val="20"/>
                <w:lang w:eastAsia="en-US"/>
              </w:rPr>
              <w:t xml:space="preserve">с числами; повторят </w:t>
            </w: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состав чисел до 10.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6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416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Решение задач изученных видов.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24 -25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30-31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таблицу сложения и вычитания однозначных чисел. Уметь правильно читать и слушать задачи, представлять ситуацию, описанную в задаче, выделять условие, вопрос.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117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81-82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Связь между суммой и слагаемыми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26-27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Называть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компоненты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результат дейст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вия сложения; вы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читать на основе знания соответст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вующих случаев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сложения; доказы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вать связь между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суммой и слагае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мым. 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06.02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Решение задач.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28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Решать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текстовые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задачина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 нахождение не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известного слагае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мого арифметиче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ским способом.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Уменьшаемое. Вычитаемое. Разность.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29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пользоваться математической терминологией: «уменьшаемое», «вычитаемое», «разность»</w:t>
            </w:r>
          </w:p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Проговаривать матема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тические термины;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записывать при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меры.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Вычитание из чисел 6, 7.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30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Прогнозировать результат вычисления. Моделировать изученные арифметические зависимости.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86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из чисел 6, 7. Закрепление изученных приёмов.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31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Прого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варивать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названия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компонентов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сложении и вычи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  <w:t xml:space="preserve">тании; записывать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под диктовку при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меры.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Вычитание из чисел 8, 9. 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Стр. 32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Состав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лять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примеры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на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8, 9; пользоваться переместитель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ным свойством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сложения; назы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  <w:t xml:space="preserve">вать компоненты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вычитании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</w:t>
            </w:r>
            <w:proofErr w:type="gram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Решение задач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33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Прого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варивать матема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тические термины;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записывать, приво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дить примеры; анализировать; рассуждать при решении задач. 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из числа 10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34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Представ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 xml:space="preserve">лять числа в пределах 10 в виде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суммы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двух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слагаемых, 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 xml:space="preserve">одно из которых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равно </w:t>
            </w:r>
            <w:r w:rsidRPr="00D8049A">
              <w:rPr>
                <w:rFonts w:ascii="Times New Roman" w:eastAsia="Calibri" w:hAnsi="Times New Roman" w:cs="Times New Roman"/>
                <w:spacing w:val="23"/>
                <w:sz w:val="20"/>
                <w:szCs w:val="20"/>
                <w:lang w:eastAsia="en-US"/>
              </w:rPr>
              <w:t>1,2и3.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из чисел 8, 9, 10. Связь сложения и вычитания.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35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Контролировать и осуществлять пошаговый контроль правильности и полноты выполнения алгоритма арифметического действия.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Килограмм.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36-37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Характеризовать величину массы; выбирать способ сравнения величин. Формировать умение сравнивать именованные числа и выполнять операции сложения и вычитания с ними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Литр.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38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Исследовать ситуации, требующие сравнения величин.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Развивать творческий подход к выполнению заданий;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осознанное чтение, построение речевых высказываний, использование введенных математических символов,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06.03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Решение задач. Закрепление изученного материала.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Стр. 39-41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34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vMerge w:val="restart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Знать таблицу сложения и вычитания однозначных чисел; выполнять вы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числения с использованием таблицы сложения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чисел в пределах 10. Уметь правильно читать и слушать задачи, представлять ситуацию, описанную в задаче, выделять условие, вопрос. 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сификации по родовидовым признакам,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en-US"/>
              </w:rPr>
              <w:t xml:space="preserve">11.03 9.03 </w:t>
            </w:r>
            <w:r w:rsidRPr="00D8049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843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Закрепление изученного материала. Проверим себя.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 44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35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10774" w:type="dxa"/>
            <w:gridSpan w:val="5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Числа от 1 до 20: 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нумерация  (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 ч).</w:t>
            </w: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Устная нумерация чисел от 1 до 20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46-47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Группировать числа по заданному или по самостоятельно установленному правилу; сравнивать разные приёмы вычислений.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Образование чисел из одного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десятка и нескольких единиц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48-49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Обозначать двузначные </w:t>
            </w:r>
            <w:proofErr w:type="gram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числа  двумя</w:t>
            </w:r>
            <w:proofErr w:type="gramEnd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цифрами, различать десятки, единицы в записи двузначных чисел, называть двузначные числа; сравнивать двузначные числа.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Запись и чтение чисел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50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36-37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Различать десятки, единицы  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Дециметр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51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Исследовать ситуации, </w:t>
            </w:r>
            <w:proofErr w:type="gram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требующие  сравнения</w:t>
            </w:r>
            <w:proofErr w:type="gramEnd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чисел и величин, их упорядочивания; принимать участие в учебных играх, прогнозировать результаты хода; определять стратегию игры. 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695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и вычитание вида 10+7, 17-</w:t>
            </w:r>
            <w:proofErr w:type="gramStart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7,  17</w:t>
            </w:r>
            <w:proofErr w:type="gramEnd"/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-10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52-53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Записы</w:t>
            </w:r>
            <w:r w:rsidRPr="00D8049A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>вать и читать при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меры, используя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t>Математические термины; вычис</w:t>
            </w:r>
            <w:r w:rsidRPr="00D8049A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eastAsia="en-US"/>
              </w:rPr>
              <w:t xml:space="preserve">лять, используя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 чисел. Уметь складывать числа, основываясь на знании разрядного состава чисел. Уметь вычитать числа, основываясь на знании разрядного состава чисел. 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сификации по родовидовым признакам,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pacing w:val="-1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color w:val="00B050"/>
                <w:spacing w:val="-12"/>
                <w:sz w:val="20"/>
                <w:szCs w:val="20"/>
                <w:lang w:eastAsia="en-US"/>
              </w:rPr>
              <w:t>19.03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Числа от 1до 20.  Закрепление изученного материала.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56-57.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Выполнять вычисления в пределах 20, применять знания и умения в нестандартных ситуациях,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воспроизводить последовательность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чисел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от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1 до 20 в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порядкеубывания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и возрас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 xml:space="preserve">тания, применять </w:t>
            </w:r>
            <w:r w:rsidRPr="00D8049A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en-US"/>
              </w:rPr>
              <w:t>термины «однознач</w:t>
            </w:r>
            <w:r w:rsidRPr="00D8049A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ное число» и «дву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значное число». 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eastAsia="en-US"/>
              </w:rPr>
              <w:t>19.03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D8049A">
        <w:trPr>
          <w:trHeight w:val="1853"/>
        </w:trPr>
        <w:tc>
          <w:tcPr>
            <w:tcW w:w="568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Решение задач. Проверка знаний.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58-59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38-39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Применять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знанияи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способы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действийв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измененных условиях.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20.03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  <w:tcBorders>
              <w:right w:val="nil"/>
            </w:tcBorders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en-US"/>
              </w:rPr>
              <w:t>4 четверть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380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введению задач в два действия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60 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Анали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зировать </w:t>
            </w:r>
            <w:proofErr w:type="spellStart"/>
            <w:proofErr w:type="gram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задачу;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сравнивать</w:t>
            </w:r>
            <w:proofErr w:type="spellEnd"/>
            <w:proofErr w:type="gramEnd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краткое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условие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 со схема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тическим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рисунком.Выде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лять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структурные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части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текстовой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задачи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; выполнять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её решение ариф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бом; составлять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краткую запись.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lastRenderedPageBreak/>
              <w:t>01.04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656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103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Ознакомление с задачей в два действия.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Выде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лять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структурныечасти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текстовой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задачи</w:t>
            </w:r>
            <w:proofErr w:type="spellEnd"/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, выполнять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её решение ариф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бом; составлять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краткую запись.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Выпол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нять решение зада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чи арифметичес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ким способом; со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ставлять краткую запись; слушать, запоминать, запи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сывать.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02.04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104-105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Решение задач в два действия.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62-63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Выде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лять структурные части текстовой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задачи, выполнять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её решение ариф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метическим спосо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бом; составлять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краткую запись.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Выпол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нять решение зада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чи арифметичес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ким способом; со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ставлять краткую запись; слушать, запоминать, запи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сывать. 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03.04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10774" w:type="dxa"/>
            <w:gridSpan w:val="5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lang w:eastAsia="en-US"/>
              </w:rPr>
              <w:t>Числа от 1 до 20. Сложение и вычитание (20 ч)</w:t>
            </w: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Общий прием сложения однозначных чисел с переходом через десяток.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64-65</w:t>
            </w:r>
          </w:p>
        </w:tc>
        <w:tc>
          <w:tcPr>
            <w:tcW w:w="7088" w:type="dxa"/>
            <w:vMerge w:val="restart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Читать,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решать и записы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вать примеры;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Припоминать состав чисел; приво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дить примеры</w:t>
            </w:r>
          </w:p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Исполь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зовать изученные приёмы вычислений при сложении однозначных чисел, сумма которых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больше, чем </w:t>
            </w:r>
            <w:r w:rsidRPr="00D804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10.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 xml:space="preserve"> Запом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инать состав чисел с переходом через</w:t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 десяток; сравни</w:t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вать, читать, ис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пользуя математи</w:t>
            </w: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ческие термины.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Таблица сложения однозначных чисел и соответствующие случаи вычитания.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однозначных чисел с переходом через десяток вида ⁮+2, ⁮+3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66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однозначных чисел с переходом через десяток вида ⁮+4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67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однозначных чисел с переходом через десяток вида ⁮+5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68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стр.42-43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однозначных чисел с переходом через десяток вида ⁮+6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69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однозначных чисел с перехо</w:t>
            </w: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дом через десяток вида ⁮+7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70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однозначных чисел с переходом через десяток вида ⁮+8, ⁮+9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71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Таблица сложения.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72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Исследовать ситуацию, требующую сравнения чисел; наблюдать закономерность числовой последовательности.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 Использовать изученные приёмы вычислений при сложении вычитании чисел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второго десятка;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решать текстовые задачи арифмети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ческим способом.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Делать установку на здоровый образ жизни, наличие мотивации к творческому труду, к рабо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 на результат, способность понимать, принимать и сохранять учебную задачу, первоначальные методы нахождения и чтения информации, представленной разны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ми способами (текст, таблица) в разных носителях (учебник, справочник, и др.);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558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Решение задач и выражений. Закрепление вычислительных навыков.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73</w:t>
            </w:r>
          </w:p>
        </w:tc>
        <w:tc>
          <w:tcPr>
            <w:tcW w:w="7088" w:type="dxa"/>
            <w:vMerge w:val="restart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 xml:space="preserve">Решать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задачи на основе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знания таблицы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сложения с пере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  <w:t>ходом через деся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ток.</w:t>
            </w: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Использовать математическую терминологию при записи.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Делать</w:t>
            </w:r>
            <w:r w:rsidRPr="00D8049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  <w:t xml:space="preserve"> выводы, система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тизировать знания;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Закреплять знания таблицы на сложе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ния.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мотивацию учебной деятельности и личностный смысл учения, умений планировать учебные действия (два- три шага) в соответствии с поставленной задачей, начальный уровень овладения логическими действиями сравнения, анализа, синтеза, способность определять общую цель и пути её достижения.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074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en-US"/>
              </w:rPr>
              <w:t>115-116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Что узнали. Чему научились. Закрепление изученного материала.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74-79.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23.04</w:t>
            </w: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Общие приемы табличного вычитания с переходом через десяток.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80-81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Моделировать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 xml:space="preserve"> приёмы выполнения дей</w:t>
            </w:r>
            <w:r w:rsidRPr="00D8049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softHyphen/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ствия вычитания с пере</w:t>
            </w: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softHyphen/>
              <w:t>ходом через десяток, ис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пользуя предметы, </w:t>
            </w:r>
            <w:r w:rsidRPr="00D8049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вычи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 xml:space="preserve">тать число по частям.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Прививать бережное отношение к окружающему миру,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овладение начальными сведениями о сущности и особенностях объектов и процес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сов в соответствии с содержанием учебного предмета «Математика»; готовность слушать собеседника и вести диалог.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вида 11-⁮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82</w:t>
            </w:r>
          </w:p>
        </w:tc>
        <w:tc>
          <w:tcPr>
            <w:tcW w:w="7088" w:type="dxa"/>
            <w:vMerge w:val="restart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8049A" w:rsidRPr="00D8049A" w:rsidRDefault="00D8049A" w:rsidP="00D8049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Сравнивать разные способы вычислений, выбирать удобный. Наблюдать закономерность числовой последовательности.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Моделировать ситуации, иллюстрирующие арифметическое действие и ход его выполнения.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Решение текстовых задач арифметическим способом с опорой на краткую запись и схему. Приём вычитания числа по частям.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вида 12-⁮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83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вида 13-⁮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84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30.04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вида 14-⁮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85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вида 15-⁮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86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Вычитание вида 16-⁮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87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Вычитание вида 17-⁮, 18-⁮. Подготовка к контрольной работе.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88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Итоговая контрольная работа за год.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</w:tcPr>
          <w:p w:rsidR="00D8049A" w:rsidRPr="00D8049A" w:rsidRDefault="00D8049A" w:rsidP="00D8049A">
            <w:pPr>
              <w:tabs>
                <w:tab w:val="left" w:pos="8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Решать примеры, основываясь на знании состава чисел, решать задачи изученных видов.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Развивать рефлексивную самооценку, умение анализировать свои действия и управлять ими; 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10774" w:type="dxa"/>
            <w:gridSpan w:val="5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Итоговое повторение (7часов)</w:t>
            </w: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Работа над ошибками. Числа от 1 до 20. Сложение и вычитание. Закрепление изученного.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89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50-51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Составлять план решения, алгоритм выполнения задания.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rPr>
          <w:trHeight w:val="1611"/>
        </w:trPr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Что узнали. Чему научились. Закрепление изученного.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Стр.  92-95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  <w:r w:rsidRPr="00D8049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Прививать навыки сотрудничества со взрослыми и сверстниками; начальный уровень </w:t>
            </w:r>
            <w:proofErr w:type="spellStart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умений проводить самоконтроль и самооцен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ку результатов своей учебной деятельности, начальное освоение способов решения задач творческого и поискового характера; осуществлять взаимный контроль в совместной деятельности, адекватно оцени</w:t>
            </w: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softHyphen/>
              <w:t>вать собственное поведение и поведение окружающих.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</w:p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Проект «Математика вокруг нас»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 98-99</w:t>
            </w:r>
          </w:p>
        </w:tc>
        <w:tc>
          <w:tcPr>
            <w:tcW w:w="7088" w:type="dxa"/>
          </w:tcPr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Собирать информацию (рисунки, фотографии клумб, цветников);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узоры; контролировать выполнение правила, по которому составлялся узор.</w:t>
            </w:r>
            <w:r w:rsidRPr="00D8049A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Развивать рефлексивную самооценку, умение анализировать свои действия и управлять ими; способность понимать, принимать и сохранять учебную задачу, способность излагать свое мнение и аргументировать его; способность договариваться о распределении функций и ролей в совместной дея</w:t>
            </w: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тельности.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Повторение знаний о нумерации. Числа от 1 до 10. 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Стр.100 -101</w:t>
            </w:r>
          </w:p>
        </w:tc>
        <w:tc>
          <w:tcPr>
            <w:tcW w:w="7088" w:type="dxa"/>
            <w:vMerge w:val="restart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Выбирать действия </w:t>
            </w:r>
            <w:r w:rsidRPr="00D8049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  <w:t>в соответствии с поставленной задачей и условиями её реализации.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Таблица сложения однозначных чисел и соответствующие случаи вычитания. Установление зависимости между величинами. Установление зависимости между величинами.</w:t>
            </w:r>
          </w:p>
          <w:p w:rsidR="00D8049A" w:rsidRPr="00D8049A" w:rsidRDefault="00D8049A" w:rsidP="00D8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текстовых задач арифметическим способом.</w:t>
            </w:r>
          </w:p>
          <w:p w:rsidR="00D8049A" w:rsidRPr="00D8049A" w:rsidRDefault="00D8049A" w:rsidP="00D8049A">
            <w:pPr>
              <w:tabs>
                <w:tab w:val="left" w:pos="8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Распознавание геометрических фигур. Установление зависимости между величинами. 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Развивать целостное восприятие окружающего мира, </w:t>
            </w:r>
            <w:proofErr w:type="spellStart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начальном этапе умений планировать учебные действия (два- три шага) в соответствии с поставленной задачей, овладение логическими действиями сравнения, анализа, синтеза, обобщения, клас</w:t>
            </w:r>
            <w:r w:rsidRPr="00D8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сификации по родовидовым признакам,</w:t>
            </w:r>
            <w:r w:rsidRPr="00D804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709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Сложение и вычитание в пределах 20.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Стр.102-103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Геометрические фигуры.</w:t>
            </w:r>
          </w:p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Стр.106-107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49A" w:rsidRPr="00D8049A" w:rsidTr="001917F2">
        <w:tc>
          <w:tcPr>
            <w:tcW w:w="568" w:type="dxa"/>
          </w:tcPr>
          <w:p w:rsidR="00D8049A" w:rsidRPr="00D8049A" w:rsidRDefault="00D8049A" w:rsidP="00D8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55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Итоговый урок-игра «Путешествие по стране Математика»</w:t>
            </w:r>
          </w:p>
        </w:tc>
        <w:tc>
          <w:tcPr>
            <w:tcW w:w="7088" w:type="dxa"/>
            <w:vMerge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049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850" w:type="dxa"/>
          </w:tcPr>
          <w:p w:rsidR="00D8049A" w:rsidRPr="00D8049A" w:rsidRDefault="00D8049A" w:rsidP="00D8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049A" w:rsidRPr="00D8049A" w:rsidRDefault="00D8049A" w:rsidP="00D8049A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8049A" w:rsidRPr="00D8049A" w:rsidRDefault="00D8049A" w:rsidP="00D8049A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8049A" w:rsidRPr="00D8049A" w:rsidRDefault="00D8049A" w:rsidP="00D8049A">
      <w:pPr>
        <w:rPr>
          <w:rFonts w:ascii="Calibri" w:eastAsia="Times New Roman" w:hAnsi="Calibri" w:cs="Times New Roman"/>
          <w:sz w:val="16"/>
          <w:szCs w:val="16"/>
        </w:rPr>
      </w:pPr>
    </w:p>
    <w:p w:rsidR="00D8049A" w:rsidRPr="00D8049A" w:rsidRDefault="00D8049A" w:rsidP="00D804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49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8049A" w:rsidRPr="00D8049A" w:rsidRDefault="00D8049A" w:rsidP="00D8049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обеспечивает достижение первоклассниками следующих личностных, </w:t>
      </w:r>
      <w:proofErr w:type="spell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результатов.</w:t>
      </w:r>
    </w:p>
    <w:p w:rsidR="00D8049A" w:rsidRPr="00D8049A" w:rsidRDefault="00D8049A" w:rsidP="00D8049A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курса «Математика» в первом классе направлено на получение следующих </w:t>
      </w:r>
      <w:r w:rsidRPr="00D8049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личностных результатов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7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чувство гордости за свою Родину, российский народ и историю России;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1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осознание роли своей страны в мировом развитии, уважительное отношение к се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мейным ценностям, бережное отношение к окружающему миру;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7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целостное восприятие окружающего мира;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7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развитая мотивация учебной деятельности и личностного смысла учения, заинтере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сованность в приобретении и расширении знаний и способов действий, творческий подход к выполнению заданий;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7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рефлексивная самооценка, умение анализировать свои действия и управлять ими;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7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навыки сотрудничества со взрослыми и сверстниками;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7"/>
        </w:tabs>
        <w:spacing w:after="18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установка на здоровый образ жизни, наличие мотивации к творческому труду, к рабо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 результат.</w:t>
      </w:r>
    </w:p>
    <w:p w:rsidR="00D8049A" w:rsidRPr="00D8049A" w:rsidRDefault="00D8049A" w:rsidP="00D8049A">
      <w:pPr>
        <w:widowControl w:val="0"/>
        <w:spacing w:after="18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результатами изучения курса «Математика» в первом классе яв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ляется формирование регулятивных, познавательных и коммуникативных универсальных учебных действий.</w:t>
      </w:r>
    </w:p>
    <w:p w:rsidR="00D8049A" w:rsidRPr="00D8049A" w:rsidRDefault="00D8049A" w:rsidP="00D8049A">
      <w:pPr>
        <w:keepNext/>
        <w:keepLines/>
        <w:widowControl w:val="0"/>
        <w:spacing w:after="0" w:line="250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Регулятивные универсальные учебные действия: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7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7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начальном этапе умений планировать учебные действия (два- три шага) в соответствии с поставленной задачей;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18"/>
        </w:tabs>
        <w:spacing w:after="24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начальный уровень </w:t>
      </w:r>
      <w:proofErr w:type="spell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проводить самоконтроль и самооцен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результатов своей учебной деятельности.</w:t>
      </w:r>
    </w:p>
    <w:p w:rsidR="00D8049A" w:rsidRPr="00D8049A" w:rsidRDefault="00D8049A" w:rsidP="00D8049A">
      <w:pPr>
        <w:keepNext/>
        <w:keepLines/>
        <w:widowControl w:val="0"/>
        <w:spacing w:after="0" w:line="250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Познавательные универсальные учебные действия: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осознанное чтение, построение речевых высказываний, использование введенных математических символов, знаков, терминов математической речи;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3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первоначальные методы нахождения и чтения информации, представленной разны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способами (текст, таблица) в разных носителях (учебник, справочник, и др.);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7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начальное освоение способов решения задач творческого и поискового характера;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3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первоначальные умения использования знаково-символических средств представле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информации для создания моделей изучаемых объектов, в том числе и при решении текстовых задач;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7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излагать свое мнение и аргументировать его;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7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7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логическими действиями сравнения, анализа, синтеза, обобщения, клас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начальными сведениями о сущности и особенностях объектов и процес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сов в соответствии с содержанием учебного предмета «Математика»;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базовыми предметными и </w:t>
      </w:r>
      <w:proofErr w:type="spell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понятиями, отражающими существенные связи и отношения между объектами и процессами.</w:t>
      </w:r>
    </w:p>
    <w:p w:rsidR="00D8049A" w:rsidRPr="00D8049A" w:rsidRDefault="00D8049A" w:rsidP="00D8049A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Коммуникативные универсальные учебные действия: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27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7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определять общую цель и пути её достижения;</w:t>
      </w:r>
    </w:p>
    <w:p w:rsidR="00D8049A" w:rsidRPr="00D8049A" w:rsidRDefault="00D8049A" w:rsidP="00D8049A">
      <w:pPr>
        <w:widowControl w:val="0"/>
        <w:numPr>
          <w:ilvl w:val="0"/>
          <w:numId w:val="11"/>
        </w:numPr>
        <w:tabs>
          <w:tab w:val="left" w:pos="83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договариваться о распределении функций и ролей в совместной дея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тельности, осуществлять взаимный контроль в совместной деятельности, адекватно оцени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собственное поведение и поведение окружающих.</w:t>
      </w:r>
    </w:p>
    <w:p w:rsidR="00D8049A" w:rsidRPr="00D8049A" w:rsidRDefault="00D8049A" w:rsidP="00D8049A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8049A" w:rsidRPr="00D8049A" w:rsidRDefault="00D8049A" w:rsidP="00D8049A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Предметными результатами 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изучения курса являются: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78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странственных отношений;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79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79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79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устно и письменно арифметических действий с числами и числовыми выражениями, решение текстовых задач, выполнение и построение алгоритмов и стратегий в игре; исследование, распознавание и изображение геометрических фигур, работа с табли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цами, схемами, графиками и диаграммами, цепочками; представление, анализ и интерпре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тация данных;</w:t>
      </w: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приобретение первоначальных навыков работы на компьютере (набирать текст на клавиатуре).</w:t>
      </w: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49A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планируемых результатов</w:t>
      </w:r>
    </w:p>
    <w:p w:rsidR="00D8049A" w:rsidRPr="00D8049A" w:rsidRDefault="00D8049A" w:rsidP="00D8049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требованиями Федерального государственного образовательного стандарта начального общего образования, необходимо использовать систему оценки, ори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ентированную на выявление и оценку образовательных достижений учащихся с целью ито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говой оценки подготовки обучающихся на ступени начального общего образования. Особен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ностями такой системы оценки являются: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956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комплексный подход к оценке результатов образования (оценка предметных, мета- предметных и личностных результатов общего образования);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956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критериальной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базы оценки;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1000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оценка динамики </w:t>
      </w:r>
      <w:proofErr w:type="gramStart"/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образовательных достижений</w:t>
      </w:r>
      <w:proofErr w:type="gramEnd"/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обучающихся;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956"/>
        </w:tabs>
        <w:spacing w:after="0" w:line="245" w:lineRule="exact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сочетание внешней и внутренней оценки как механизма обеспечения качества об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разования;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970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8049A" w:rsidRPr="00D8049A" w:rsidRDefault="00D8049A" w:rsidP="00D8049A">
      <w:pPr>
        <w:widowControl w:val="0"/>
        <w:numPr>
          <w:ilvl w:val="0"/>
          <w:numId w:val="12"/>
        </w:numPr>
        <w:tabs>
          <w:tab w:val="left" w:pos="966"/>
        </w:tabs>
        <w:spacing w:after="236" w:line="250" w:lineRule="exact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использование наряду со стандартизированными письменными или устными рабо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 xml:space="preserve">тами таких форм и методов оценки, как проекты, практические работы, творческие работы, самоанализ, самооценка, наблюдения 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и др.</w:t>
      </w:r>
    </w:p>
    <w:p w:rsidR="00D8049A" w:rsidRPr="00D8049A" w:rsidRDefault="00D8049A" w:rsidP="00D8049A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В 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первом классе ведется </w:t>
      </w:r>
      <w:proofErr w:type="spellStart"/>
      <w:r w:rsidRPr="00D8049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безотметочное</w:t>
      </w:r>
      <w:proofErr w:type="spellEnd"/>
      <w:r w:rsidRPr="00D8049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обучение, 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основная цель которого - сфор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мировать и развить оценочную деятельность детей, сделать педагогический процесс гуман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ным и направленным на развитие личности ребенка. Необходимо учитывать, что это не обу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чение традиционного вида, из которого изъяты отметки, а качественно новое обучение в на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чальных классах - на содержательно-оценочной основе.</w:t>
      </w:r>
    </w:p>
    <w:p w:rsidR="00D8049A" w:rsidRPr="00D8049A" w:rsidRDefault="00D8049A" w:rsidP="00D8049A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использовании </w:t>
      </w:r>
      <w:proofErr w:type="spellStart"/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безотметочной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D8049A" w:rsidRPr="00D8049A" w:rsidRDefault="00D8049A" w:rsidP="00D8049A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Системная оценка личностных, </w:t>
      </w:r>
      <w:proofErr w:type="spellStart"/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метапредметных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предметных результатов реализует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ход к оценке результатов обучения. Объектом оценки предметных результатов служит спо</w:t>
      </w:r>
      <w:r w:rsidRPr="00D8049A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49A" w:rsidRPr="00D8049A" w:rsidRDefault="00D8049A" w:rsidP="00D804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49A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и учебно-методическое обеспечение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пособия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049A"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(картинки предметные, таблицы) в соответствии с основными темами программы обучения;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049A">
        <w:rPr>
          <w:rFonts w:ascii="Times New Roman" w:eastAsia="Times New Roman" w:hAnsi="Times New Roman" w:cs="Times New Roman"/>
          <w:sz w:val="24"/>
          <w:szCs w:val="24"/>
        </w:rPr>
        <w:t>карточки с заданиями по математике для 1класса.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классная доска с креплениями для </w:t>
      </w:r>
      <w:proofErr w:type="spellStart"/>
      <w:proofErr w:type="gram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таблиц;магнитная</w:t>
      </w:r>
      <w:proofErr w:type="spellEnd"/>
      <w:proofErr w:type="gram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доска;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персональный компьютер с </w:t>
      </w:r>
      <w:proofErr w:type="spellStart"/>
      <w:proofErr w:type="gram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принтером;ксерокс</w:t>
      </w:r>
      <w:proofErr w:type="spellEnd"/>
      <w:proofErr w:type="gram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аудиомагнитофон</w:t>
      </w:r>
      <w:proofErr w:type="spell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804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proofErr w:type="gramEnd"/>
      <w:r w:rsidRPr="00D8049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D804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DVD</w:t>
      </w:r>
      <w:r w:rsidRPr="00D8049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проигрыватель;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 с диагональю не менее 72 см;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для демонстрации </w:t>
      </w:r>
      <w:proofErr w:type="spellStart"/>
      <w:proofErr w:type="gramStart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слайдов;мультимедийный</w:t>
      </w:r>
      <w:proofErr w:type="spellEnd"/>
      <w:proofErr w:type="gramEnd"/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проектор;</w:t>
      </w:r>
    </w:p>
    <w:p w:rsidR="00D8049A" w:rsidRPr="00D8049A" w:rsidRDefault="00D8049A" w:rsidP="00D804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4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8049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экспозиционный экран размером 150x150 см.</w:t>
      </w:r>
    </w:p>
    <w:p w:rsidR="00D8049A" w:rsidRPr="00D8049A" w:rsidRDefault="00D8049A" w:rsidP="00D8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049A" w:rsidRPr="00D8049A" w:rsidRDefault="00D8049A" w:rsidP="00D8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D8049A" w:rsidRPr="00D8049A" w:rsidRDefault="00D8049A" w:rsidP="00D8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049A" w:rsidRPr="00D8049A" w:rsidRDefault="00D8049A" w:rsidP="00D8049A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«Школа России» 1-4классы. </w:t>
      </w:r>
      <w:proofErr w:type="spellStart"/>
      <w:r w:rsidRPr="00D8049A">
        <w:rPr>
          <w:rFonts w:ascii="Times New Roman" w:eastAsia="Times New Roman" w:hAnsi="Times New Roman" w:cs="Times New Roman"/>
          <w:sz w:val="24"/>
          <w:szCs w:val="24"/>
        </w:rPr>
        <w:t>М.И.Моро</w:t>
      </w:r>
      <w:proofErr w:type="spellEnd"/>
      <w:r w:rsidRPr="00D8049A">
        <w:rPr>
          <w:rFonts w:ascii="Times New Roman" w:eastAsia="Times New Roman" w:hAnsi="Times New Roman" w:cs="Times New Roman"/>
          <w:sz w:val="24"/>
          <w:szCs w:val="24"/>
        </w:rPr>
        <w:t xml:space="preserve"> и др. Математика. </w:t>
      </w:r>
      <w:proofErr w:type="gramStart"/>
      <w:r w:rsidRPr="00D8049A">
        <w:rPr>
          <w:rFonts w:ascii="Times New Roman" w:eastAsia="Times New Roman" w:hAnsi="Times New Roman" w:cs="Times New Roman"/>
          <w:sz w:val="24"/>
          <w:szCs w:val="24"/>
        </w:rPr>
        <w:t>Москва  «</w:t>
      </w:r>
      <w:proofErr w:type="gramEnd"/>
      <w:r w:rsidRPr="00D8049A">
        <w:rPr>
          <w:rFonts w:ascii="Times New Roman" w:eastAsia="Times New Roman" w:hAnsi="Times New Roman" w:cs="Times New Roman"/>
          <w:sz w:val="24"/>
          <w:szCs w:val="24"/>
        </w:rPr>
        <w:t>Просвещение» 2012г.</w:t>
      </w:r>
    </w:p>
    <w:p w:rsidR="00D8049A" w:rsidRPr="00D8049A" w:rsidRDefault="00D8049A" w:rsidP="00D8049A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sz w:val="24"/>
          <w:szCs w:val="24"/>
        </w:rPr>
        <w:t xml:space="preserve">Моро М.И. Математика: учебник для 1 класса: в 2 частях / М.И. Моро, М.А. </w:t>
      </w:r>
      <w:proofErr w:type="spellStart"/>
      <w:r w:rsidRPr="00D8049A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D8049A">
        <w:rPr>
          <w:rFonts w:ascii="Times New Roman" w:eastAsia="Times New Roman" w:hAnsi="Times New Roman" w:cs="Times New Roman"/>
          <w:sz w:val="24"/>
          <w:szCs w:val="24"/>
        </w:rPr>
        <w:t>. – М.: Просвещение, 2013</w:t>
      </w:r>
    </w:p>
    <w:p w:rsidR="00D8049A" w:rsidRPr="00D8049A" w:rsidRDefault="00D8049A" w:rsidP="00D8049A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sz w:val="24"/>
          <w:szCs w:val="24"/>
        </w:rPr>
        <w:t xml:space="preserve">Моро М.И. Тетрадь по математике для 1 класса: в 2 частях / М.И. Моро, М.А. </w:t>
      </w:r>
      <w:proofErr w:type="spellStart"/>
      <w:r w:rsidRPr="00D8049A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D8049A">
        <w:rPr>
          <w:rFonts w:ascii="Times New Roman" w:eastAsia="Times New Roman" w:hAnsi="Times New Roman" w:cs="Times New Roman"/>
          <w:sz w:val="24"/>
          <w:szCs w:val="24"/>
        </w:rPr>
        <w:t>. – М.: Просвещение, 2013</w:t>
      </w:r>
    </w:p>
    <w:p w:rsidR="00D8049A" w:rsidRPr="00D8049A" w:rsidRDefault="00D8049A" w:rsidP="00D8049A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sz w:val="24"/>
          <w:szCs w:val="24"/>
        </w:rPr>
        <w:t>Методическое пособие к учебнику «Математика. 1кл</w:t>
      </w:r>
      <w:proofErr w:type="gramStart"/>
      <w:r w:rsidRPr="00D8049A">
        <w:rPr>
          <w:rFonts w:ascii="Times New Roman" w:eastAsia="Times New Roman" w:hAnsi="Times New Roman" w:cs="Times New Roman"/>
          <w:sz w:val="24"/>
          <w:szCs w:val="24"/>
        </w:rPr>
        <w:t>.»/</w:t>
      </w:r>
      <w:proofErr w:type="gramEnd"/>
      <w:r w:rsidRPr="00D8049A">
        <w:rPr>
          <w:rFonts w:ascii="Times New Roman" w:eastAsia="Times New Roman" w:hAnsi="Times New Roman" w:cs="Times New Roman"/>
          <w:sz w:val="24"/>
          <w:szCs w:val="24"/>
        </w:rPr>
        <w:t xml:space="preserve"> М.А. </w:t>
      </w:r>
      <w:proofErr w:type="spellStart"/>
      <w:r w:rsidRPr="00D8049A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D8049A">
        <w:rPr>
          <w:rFonts w:ascii="Times New Roman" w:eastAsia="Times New Roman" w:hAnsi="Times New Roman" w:cs="Times New Roman"/>
          <w:sz w:val="24"/>
          <w:szCs w:val="24"/>
        </w:rPr>
        <w:t>, Г.В. Бельтюкова, С.В. Степанова.- М.: Просвещение,2013.</w:t>
      </w:r>
    </w:p>
    <w:p w:rsidR="00D8049A" w:rsidRPr="00D8049A" w:rsidRDefault="00D8049A" w:rsidP="00D8049A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sz w:val="24"/>
          <w:szCs w:val="24"/>
        </w:rPr>
        <w:t xml:space="preserve"> Поурочные разработки по математике. 1 класс: к </w:t>
      </w:r>
      <w:proofErr w:type="gramStart"/>
      <w:r w:rsidRPr="00D8049A">
        <w:rPr>
          <w:rFonts w:ascii="Times New Roman" w:eastAsia="Times New Roman" w:hAnsi="Times New Roman" w:cs="Times New Roman"/>
          <w:sz w:val="24"/>
          <w:szCs w:val="24"/>
        </w:rPr>
        <w:t>УМК  М.И.</w:t>
      </w:r>
      <w:proofErr w:type="gramEnd"/>
      <w:r w:rsidRPr="00D8049A">
        <w:rPr>
          <w:rFonts w:ascii="Times New Roman" w:eastAsia="Times New Roman" w:hAnsi="Times New Roman" w:cs="Times New Roman"/>
          <w:sz w:val="24"/>
          <w:szCs w:val="24"/>
        </w:rPr>
        <w:t xml:space="preserve"> Моро / Т.Н. </w:t>
      </w:r>
      <w:proofErr w:type="spellStart"/>
      <w:r w:rsidRPr="00D8049A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D8049A">
        <w:rPr>
          <w:rFonts w:ascii="Times New Roman" w:eastAsia="Times New Roman" w:hAnsi="Times New Roman" w:cs="Times New Roman"/>
          <w:sz w:val="24"/>
          <w:szCs w:val="24"/>
        </w:rPr>
        <w:t>, И.Ф. Яценко. – М: ВАКО, 2013</w:t>
      </w:r>
    </w:p>
    <w:p w:rsidR="00D8049A" w:rsidRPr="00D8049A" w:rsidRDefault="00D8049A" w:rsidP="00D8049A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49A">
        <w:rPr>
          <w:rFonts w:ascii="Times New Roman" w:eastAsia="Times New Roman" w:hAnsi="Times New Roman" w:cs="Times New Roman"/>
          <w:sz w:val="24"/>
          <w:szCs w:val="24"/>
        </w:rPr>
        <w:t>Проверочные работы по математике. 1 класс /С.И. Волкова. - М. Просвещение, 2013</w:t>
      </w:r>
    </w:p>
    <w:p w:rsidR="00D8049A" w:rsidRPr="00D8049A" w:rsidRDefault="00D8049A" w:rsidP="00D8049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8049A">
        <w:rPr>
          <w:rFonts w:ascii="Times New Roman" w:eastAsia="Times New Roman" w:hAnsi="Times New Roman" w:cs="Times New Roman"/>
          <w:sz w:val="24"/>
          <w:szCs w:val="28"/>
        </w:rPr>
        <w:t xml:space="preserve"> Электронное приложение к учебнику «Математика».</w:t>
      </w:r>
    </w:p>
    <w:p w:rsidR="00D8049A" w:rsidRPr="00D8049A" w:rsidRDefault="00D8049A" w:rsidP="00D804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9A" w:rsidRPr="00D8049A" w:rsidRDefault="00D8049A" w:rsidP="00D80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9A" w:rsidRPr="00D8049A" w:rsidRDefault="00D8049A" w:rsidP="00D8049A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049A">
        <w:rPr>
          <w:rFonts w:ascii="Times New Roman" w:eastAsia="Calibri" w:hAnsi="Times New Roman" w:cs="Times New Roman"/>
          <w:sz w:val="24"/>
          <w:szCs w:val="28"/>
          <w:lang w:eastAsia="en-US"/>
        </w:rPr>
        <w:t>СОГЛАСОВАНО:</w:t>
      </w:r>
    </w:p>
    <w:p w:rsidR="00D8049A" w:rsidRPr="00D8049A" w:rsidRDefault="00D8049A" w:rsidP="00D8049A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049A">
        <w:rPr>
          <w:rFonts w:ascii="Times New Roman" w:eastAsia="Calibri" w:hAnsi="Times New Roman" w:cs="Times New Roman"/>
          <w:sz w:val="24"/>
          <w:szCs w:val="28"/>
          <w:lang w:eastAsia="en-US"/>
        </w:rPr>
        <w:t>Протокол заседания МО учителей начальных классов</w:t>
      </w:r>
    </w:p>
    <w:p w:rsidR="00D8049A" w:rsidRPr="00D8049A" w:rsidRDefault="00D8049A" w:rsidP="00D8049A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D8049A">
        <w:rPr>
          <w:rFonts w:ascii="Times New Roman" w:eastAsia="Calibri" w:hAnsi="Times New Roman" w:cs="Times New Roman"/>
          <w:sz w:val="24"/>
          <w:szCs w:val="28"/>
          <w:lang w:eastAsia="en-US"/>
        </w:rPr>
        <w:t>от  «</w:t>
      </w:r>
      <w:proofErr w:type="gramEnd"/>
      <w:r w:rsidRPr="00D8049A">
        <w:rPr>
          <w:rFonts w:ascii="Times New Roman" w:eastAsia="Calibri" w:hAnsi="Times New Roman" w:cs="Times New Roman"/>
          <w:sz w:val="24"/>
          <w:szCs w:val="28"/>
          <w:lang w:eastAsia="en-US"/>
        </w:rPr>
        <w:t>__»_______________  2014 г.     №____</w:t>
      </w:r>
    </w:p>
    <w:p w:rsidR="00D8049A" w:rsidRPr="00D8049A" w:rsidRDefault="00D8049A" w:rsidP="00D804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49A" w:rsidRPr="00D8049A" w:rsidRDefault="00D8049A" w:rsidP="00D8049A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049A">
        <w:rPr>
          <w:rFonts w:ascii="Times New Roman" w:eastAsia="Calibri" w:hAnsi="Times New Roman" w:cs="Times New Roman"/>
          <w:sz w:val="24"/>
          <w:szCs w:val="28"/>
          <w:lang w:eastAsia="en-US"/>
        </w:rPr>
        <w:t>СОГЛАСОВАНО:</w:t>
      </w:r>
    </w:p>
    <w:p w:rsidR="00D8049A" w:rsidRPr="00D8049A" w:rsidRDefault="00D8049A" w:rsidP="00D8049A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049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Заместитель директора по УВР ____________   Л.Б. Шевченко </w:t>
      </w:r>
    </w:p>
    <w:p w:rsidR="00D8049A" w:rsidRPr="00D8049A" w:rsidRDefault="00D8049A" w:rsidP="00D80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"/>
        </w:rPr>
      </w:pPr>
      <w:r w:rsidRPr="00D8049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«__»_______________ 2014 г.    </w:t>
      </w:r>
    </w:p>
    <w:p w:rsidR="00FD69C9" w:rsidRDefault="00FD69C9"/>
    <w:sectPr w:rsidR="00FD69C9" w:rsidSect="00D8049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20" w:rsidRDefault="009C3B20" w:rsidP="00D8049A">
      <w:pPr>
        <w:spacing w:after="0" w:line="240" w:lineRule="auto"/>
      </w:pPr>
      <w:r>
        <w:separator/>
      </w:r>
    </w:p>
  </w:endnote>
  <w:endnote w:type="continuationSeparator" w:id="0">
    <w:p w:rsidR="009C3B20" w:rsidRDefault="009C3B20" w:rsidP="00D8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9A" w:rsidRDefault="00D804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20" w:rsidRDefault="009C3B20" w:rsidP="00D8049A">
      <w:pPr>
        <w:spacing w:after="0" w:line="240" w:lineRule="auto"/>
      </w:pPr>
      <w:r>
        <w:separator/>
      </w:r>
    </w:p>
  </w:footnote>
  <w:footnote w:type="continuationSeparator" w:id="0">
    <w:p w:rsidR="009C3B20" w:rsidRDefault="009C3B20" w:rsidP="00D8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12217EF"/>
    <w:multiLevelType w:val="hybridMultilevel"/>
    <w:tmpl w:val="B81E0EB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E23D1"/>
    <w:multiLevelType w:val="hybridMultilevel"/>
    <w:tmpl w:val="8030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4007"/>
    <w:multiLevelType w:val="hybridMultilevel"/>
    <w:tmpl w:val="1B3E950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98D4251"/>
    <w:multiLevelType w:val="hybridMultilevel"/>
    <w:tmpl w:val="A626AC6C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1" w15:restartNumberingAfterBreak="0">
    <w:nsid w:val="7C9A7F2D"/>
    <w:multiLevelType w:val="hybridMultilevel"/>
    <w:tmpl w:val="4F1C334A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8"/>
    <w:rsid w:val="006759D2"/>
    <w:rsid w:val="00745058"/>
    <w:rsid w:val="009C3B20"/>
    <w:rsid w:val="00D8049A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830CD-58E4-4354-BD2D-2B794C7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C9"/>
    <w:pPr>
      <w:ind w:left="720"/>
      <w:contextualSpacing/>
    </w:pPr>
  </w:style>
  <w:style w:type="paragraph" w:customStyle="1" w:styleId="c1">
    <w:name w:val="c1"/>
    <w:basedOn w:val="a"/>
    <w:rsid w:val="00FD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FD69C9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69C9"/>
    <w:pPr>
      <w:widowControl w:val="0"/>
      <w:shd w:val="clear" w:color="auto" w:fill="FFFFFF"/>
      <w:spacing w:after="0" w:line="250" w:lineRule="exact"/>
      <w:ind w:firstLine="580"/>
      <w:jc w:val="both"/>
    </w:pPr>
    <w:rPr>
      <w:rFonts w:ascii="Arial" w:eastAsiaTheme="minorHAnsi" w:hAnsi="Arial" w:cs="Arial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D69C9"/>
    <w:rPr>
      <w:rFonts w:ascii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D69C9"/>
    <w:pPr>
      <w:widowControl w:val="0"/>
      <w:shd w:val="clear" w:color="auto" w:fill="FFFFFF"/>
      <w:spacing w:before="180" w:after="0" w:line="250" w:lineRule="exact"/>
      <w:ind w:firstLine="580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D69C9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D69C9"/>
    <w:pPr>
      <w:widowControl w:val="0"/>
      <w:shd w:val="clear" w:color="auto" w:fill="FFFFFF"/>
      <w:spacing w:before="240" w:after="0" w:line="250" w:lineRule="exact"/>
      <w:outlineLvl w:val="0"/>
    </w:pPr>
    <w:rPr>
      <w:rFonts w:ascii="Arial" w:eastAsiaTheme="minorHAnsi" w:hAnsi="Arial" w:cs="Arial"/>
      <w:b/>
      <w:bCs/>
      <w:lang w:eastAsia="en-US"/>
    </w:rPr>
  </w:style>
  <w:style w:type="character" w:customStyle="1" w:styleId="210">
    <w:name w:val="Основной текст (2) + 10"/>
    <w:aliases w:val="5 pt1,Курсив"/>
    <w:basedOn w:val="2"/>
    <w:uiPriority w:val="99"/>
    <w:rsid w:val="00FD69C9"/>
    <w:rPr>
      <w:rFonts w:ascii="Arial" w:hAnsi="Arial" w:cs="Arial"/>
      <w:i/>
      <w:iCs/>
      <w:sz w:val="21"/>
      <w:szCs w:val="21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D8049A"/>
  </w:style>
  <w:style w:type="character" w:styleId="a4">
    <w:name w:val="Emphasis"/>
    <w:basedOn w:val="a0"/>
    <w:qFormat/>
    <w:rsid w:val="00D8049A"/>
    <w:rPr>
      <w:rFonts w:ascii="Times New Roman" w:hAnsi="Times New Roman" w:cs="Times New Roman" w:hint="default"/>
      <w:b/>
      <w:bCs/>
      <w:i/>
      <w:iCs/>
    </w:rPr>
  </w:style>
  <w:style w:type="paragraph" w:styleId="a5">
    <w:name w:val="Normal (Web)"/>
    <w:basedOn w:val="a"/>
    <w:unhideWhenUsed/>
    <w:rsid w:val="00D8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D8049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Верхний колонтитул Знак"/>
    <w:basedOn w:val="a0"/>
    <w:link w:val="12"/>
    <w:uiPriority w:val="99"/>
    <w:semiHidden/>
    <w:rsid w:val="00D8049A"/>
    <w:rPr>
      <w:rFonts w:eastAsia="Times New Roman"/>
      <w:lang w:eastAsia="ru-RU"/>
    </w:rPr>
  </w:style>
  <w:style w:type="paragraph" w:customStyle="1" w:styleId="13">
    <w:name w:val="Нижний колонтитул1"/>
    <w:basedOn w:val="a"/>
    <w:next w:val="a8"/>
    <w:link w:val="a9"/>
    <w:uiPriority w:val="99"/>
    <w:unhideWhenUsed/>
    <w:rsid w:val="00D8049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basedOn w:val="a0"/>
    <w:link w:val="13"/>
    <w:uiPriority w:val="99"/>
    <w:rsid w:val="00D8049A"/>
    <w:rPr>
      <w:rFonts w:eastAsia="Times New Roman"/>
      <w:lang w:eastAsia="ru-RU"/>
    </w:rPr>
  </w:style>
  <w:style w:type="paragraph" w:styleId="aa">
    <w:name w:val="Body Text"/>
    <w:basedOn w:val="a"/>
    <w:link w:val="ab"/>
    <w:unhideWhenUsed/>
    <w:rsid w:val="00D8049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b">
    <w:name w:val="Основной текст Знак"/>
    <w:basedOn w:val="a0"/>
    <w:link w:val="aa"/>
    <w:rsid w:val="00D8049A"/>
    <w:rPr>
      <w:rFonts w:ascii="Times New Roman" w:eastAsia="Times New Roman" w:hAnsi="Times New Roman" w:cs="Times New Roman"/>
      <w:sz w:val="24"/>
      <w:szCs w:val="144"/>
      <w:lang w:eastAsia="ru-RU"/>
    </w:rPr>
  </w:style>
  <w:style w:type="paragraph" w:styleId="ac">
    <w:name w:val="Body Text Indent"/>
    <w:basedOn w:val="a"/>
    <w:link w:val="ad"/>
    <w:unhideWhenUsed/>
    <w:rsid w:val="00D8049A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D80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 выноски1"/>
    <w:basedOn w:val="a"/>
    <w:next w:val="ae"/>
    <w:link w:val="af"/>
    <w:uiPriority w:val="99"/>
    <w:semiHidden/>
    <w:unhideWhenUsed/>
    <w:rsid w:val="00D804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4"/>
    <w:uiPriority w:val="99"/>
    <w:semiHidden/>
    <w:rsid w:val="00D80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D8049A"/>
  </w:style>
  <w:style w:type="paragraph" w:customStyle="1" w:styleId="15">
    <w:name w:val="Без интервала1"/>
    <w:next w:val="af1"/>
    <w:uiPriority w:val="1"/>
    <w:qFormat/>
    <w:rsid w:val="00D8049A"/>
    <w:pPr>
      <w:spacing w:after="0" w:line="240" w:lineRule="auto"/>
    </w:pPr>
  </w:style>
  <w:style w:type="paragraph" w:customStyle="1" w:styleId="16">
    <w:name w:val="Абзац списка1"/>
    <w:basedOn w:val="a"/>
    <w:qFormat/>
    <w:rsid w:val="00D8049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D804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2">
    <w:name w:val="Новый"/>
    <w:basedOn w:val="a"/>
    <w:rsid w:val="00D804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2">
    <w:name w:val="c2"/>
    <w:basedOn w:val="a0"/>
    <w:rsid w:val="00D8049A"/>
  </w:style>
  <w:style w:type="character" w:customStyle="1" w:styleId="FontStyle19">
    <w:name w:val="Font Style19"/>
    <w:basedOn w:val="a0"/>
    <w:rsid w:val="00D8049A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D8049A"/>
  </w:style>
  <w:style w:type="character" w:customStyle="1" w:styleId="FontStyle15">
    <w:name w:val="Font Style15"/>
    <w:basedOn w:val="a0"/>
    <w:uiPriority w:val="99"/>
    <w:rsid w:val="00D8049A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0"/>
    <w:uiPriority w:val="99"/>
    <w:rsid w:val="00D8049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8049A"/>
    <w:rPr>
      <w:rFonts w:ascii="Sylfaen" w:hAnsi="Sylfaen" w:cs="Sylfaen" w:hint="default"/>
      <w:sz w:val="16"/>
      <w:szCs w:val="16"/>
    </w:rPr>
  </w:style>
  <w:style w:type="table" w:customStyle="1" w:styleId="17">
    <w:name w:val="Сетка таблицы1"/>
    <w:basedOn w:val="a1"/>
    <w:next w:val="af3"/>
    <w:uiPriority w:val="59"/>
    <w:rsid w:val="00D804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basedOn w:val="a0"/>
    <w:qFormat/>
    <w:rsid w:val="00D8049A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D8049A"/>
  </w:style>
  <w:style w:type="paragraph" w:customStyle="1" w:styleId="20">
    <w:name w:val="Основной текст (2)"/>
    <w:basedOn w:val="a"/>
    <w:uiPriority w:val="99"/>
    <w:rsid w:val="00D8049A"/>
    <w:pPr>
      <w:widowControl w:val="0"/>
      <w:shd w:val="clear" w:color="auto" w:fill="FFFFFF"/>
      <w:spacing w:before="240" w:after="0" w:line="250" w:lineRule="exact"/>
      <w:ind w:firstLine="58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f5">
    <w:name w:val="annotation reference"/>
    <w:basedOn w:val="a0"/>
    <w:uiPriority w:val="99"/>
    <w:semiHidden/>
    <w:unhideWhenUsed/>
    <w:rsid w:val="00D8049A"/>
    <w:rPr>
      <w:sz w:val="16"/>
      <w:szCs w:val="16"/>
    </w:rPr>
  </w:style>
  <w:style w:type="paragraph" w:customStyle="1" w:styleId="18">
    <w:name w:val="Текст примечания1"/>
    <w:basedOn w:val="a"/>
    <w:next w:val="af6"/>
    <w:link w:val="af7"/>
    <w:uiPriority w:val="99"/>
    <w:semiHidden/>
    <w:unhideWhenUsed/>
    <w:rsid w:val="00D8049A"/>
    <w:pPr>
      <w:spacing w:line="240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18"/>
    <w:uiPriority w:val="99"/>
    <w:semiHidden/>
    <w:rsid w:val="00D8049A"/>
    <w:rPr>
      <w:rFonts w:eastAsia="Times New Roman"/>
      <w:sz w:val="20"/>
      <w:szCs w:val="20"/>
      <w:lang w:eastAsia="ru-RU"/>
    </w:rPr>
  </w:style>
  <w:style w:type="paragraph" w:customStyle="1" w:styleId="19">
    <w:name w:val="Тема примечания1"/>
    <w:basedOn w:val="af6"/>
    <w:next w:val="af6"/>
    <w:uiPriority w:val="99"/>
    <w:semiHidden/>
    <w:unhideWhenUsed/>
    <w:rsid w:val="00D8049A"/>
    <w:rPr>
      <w:b/>
      <w:bCs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D8049A"/>
    <w:rPr>
      <w:rFonts w:eastAsia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1a"/>
    <w:uiPriority w:val="99"/>
    <w:unhideWhenUsed/>
    <w:rsid w:val="00D8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6"/>
    <w:uiPriority w:val="99"/>
    <w:rsid w:val="00D8049A"/>
    <w:rPr>
      <w:rFonts w:eastAsiaTheme="minorEastAsia"/>
      <w:lang w:eastAsia="ru-RU"/>
    </w:rPr>
  </w:style>
  <w:style w:type="paragraph" w:styleId="a8">
    <w:name w:val="footer"/>
    <w:basedOn w:val="a"/>
    <w:link w:val="1b"/>
    <w:uiPriority w:val="99"/>
    <w:unhideWhenUsed/>
    <w:rsid w:val="00D8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8"/>
    <w:uiPriority w:val="99"/>
    <w:rsid w:val="00D8049A"/>
    <w:rPr>
      <w:rFonts w:eastAsiaTheme="minorEastAsia"/>
      <w:lang w:eastAsia="ru-RU"/>
    </w:rPr>
  </w:style>
  <w:style w:type="paragraph" w:styleId="ae">
    <w:name w:val="Balloon Text"/>
    <w:basedOn w:val="a"/>
    <w:link w:val="1c"/>
    <w:uiPriority w:val="99"/>
    <w:semiHidden/>
    <w:unhideWhenUsed/>
    <w:rsid w:val="00D8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e"/>
    <w:uiPriority w:val="99"/>
    <w:semiHidden/>
    <w:rsid w:val="00D8049A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No Spacing"/>
    <w:link w:val="af0"/>
    <w:uiPriority w:val="1"/>
    <w:qFormat/>
    <w:rsid w:val="00D8049A"/>
    <w:pPr>
      <w:spacing w:after="0" w:line="240" w:lineRule="auto"/>
    </w:pPr>
  </w:style>
  <w:style w:type="table" w:styleId="af3">
    <w:name w:val="Table Grid"/>
    <w:basedOn w:val="a1"/>
    <w:uiPriority w:val="39"/>
    <w:rsid w:val="00D8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text"/>
    <w:basedOn w:val="a"/>
    <w:link w:val="1d"/>
    <w:uiPriority w:val="99"/>
    <w:semiHidden/>
    <w:unhideWhenUsed/>
    <w:rsid w:val="00D8049A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6"/>
    <w:uiPriority w:val="99"/>
    <w:semiHidden/>
    <w:rsid w:val="00D8049A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D8049A"/>
    <w:rPr>
      <w:rFonts w:eastAsia="Times New Roman"/>
      <w:b/>
      <w:bCs/>
    </w:rPr>
  </w:style>
  <w:style w:type="character" w:customStyle="1" w:styleId="1e">
    <w:name w:val="Тема примечания Знак1"/>
    <w:basedOn w:val="1d"/>
    <w:link w:val="af9"/>
    <w:uiPriority w:val="99"/>
    <w:semiHidden/>
    <w:rsid w:val="00D8049A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11975</Words>
  <Characters>68260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2015-08-01T11:18:00Z</dcterms:created>
  <dcterms:modified xsi:type="dcterms:W3CDTF">2015-08-01T11:36:00Z</dcterms:modified>
</cp:coreProperties>
</file>